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 w:tblpY="-930"/>
        <w:tblW w:w="13785" w:type="dxa"/>
        <w:tblCellSpacing w:w="15" w:type="dxa"/>
        <w:tblBorders>
          <w:left w:val="outset" w:sz="6" w:space="0" w:color="auto"/>
        </w:tblBorders>
        <w:tblLook w:val="04A0" w:firstRow="1" w:lastRow="0" w:firstColumn="1" w:lastColumn="0" w:noHBand="0" w:noVBand="1"/>
      </w:tblPr>
      <w:tblGrid>
        <w:gridCol w:w="3846"/>
        <w:gridCol w:w="9939"/>
      </w:tblGrid>
      <w:tr w:rsidR="00E4699F" w:rsidRPr="00E4699F" w14:paraId="67278BC1" w14:textId="77777777" w:rsidTr="00E4699F">
        <w:trPr>
          <w:trHeight w:val="4395"/>
          <w:tblCellSpacing w:w="15" w:type="dxa"/>
        </w:trPr>
        <w:tc>
          <w:tcPr>
            <w:tcW w:w="3801" w:type="dxa"/>
            <w:tcBorders>
              <w:top w:val="nil"/>
              <w:left w:val="nil"/>
              <w:bottom w:val="nil"/>
              <w:right w:val="nil"/>
            </w:tcBorders>
            <w:tcMar>
              <w:top w:w="15" w:type="dxa"/>
              <w:left w:w="15" w:type="dxa"/>
              <w:bottom w:w="15" w:type="dxa"/>
              <w:right w:w="15" w:type="dxa"/>
            </w:tcMar>
            <w:vAlign w:val="center"/>
            <w:hideMark/>
          </w:tcPr>
          <w:p w14:paraId="51E54B52"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pict w14:anchorId="6E3262E4"/>
            </w:r>
            <w:r w:rsidRPr="00E4699F">
              <w:rPr>
                <w:rFonts w:ascii="Times New Roman" w:eastAsia="Times New Roman" w:hAnsi="Times New Roman" w:cs="Times New Roman"/>
                <w:noProof/>
                <w:sz w:val="20"/>
                <w:szCs w:val="20"/>
              </w:rPr>
              <w:drawing>
                <wp:inline distT="0" distB="0" distL="0" distR="0" wp14:anchorId="6BD721EE" wp14:editId="373D8E57">
                  <wp:extent cx="1809750" cy="2428875"/>
                  <wp:effectExtent l="0" t="0" r="0" b="9525"/>
                  <wp:docPr id="18" name="Picture 18" descr="F:\SAR WEB\objects\sarmed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AR WEB\objects\sarmeda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2428875"/>
                          </a:xfrm>
                          <a:prstGeom prst="rect">
                            <a:avLst/>
                          </a:prstGeom>
                          <a:noFill/>
                          <a:ln>
                            <a:noFill/>
                          </a:ln>
                        </pic:spPr>
                      </pic:pic>
                    </a:graphicData>
                  </a:graphic>
                </wp:inline>
              </w:drawing>
            </w:r>
          </w:p>
        </w:tc>
        <w:tc>
          <w:tcPr>
            <w:tcW w:w="9894" w:type="dxa"/>
            <w:tcBorders>
              <w:top w:val="nil"/>
              <w:left w:val="nil"/>
              <w:bottom w:val="nil"/>
              <w:right w:val="nil"/>
            </w:tcBorders>
            <w:tcMar>
              <w:top w:w="15" w:type="dxa"/>
              <w:left w:w="15" w:type="dxa"/>
              <w:bottom w:w="15" w:type="dxa"/>
              <w:right w:w="15" w:type="dxa"/>
            </w:tcMar>
            <w:vAlign w:val="center"/>
          </w:tcPr>
          <w:p w14:paraId="02ADF89F" w14:textId="00642AAF" w:rsidR="00E4699F" w:rsidRPr="00E4699F" w:rsidRDefault="00E4699F" w:rsidP="00E4699F">
            <w:pPr>
              <w:spacing w:after="0" w:line="240" w:lineRule="auto"/>
              <w:jc w:val="both"/>
              <w:rPr>
                <w:rFonts w:ascii="Times New Roman" w:eastAsia="Times New Roman" w:hAnsi="Times New Roman" w:cs="Times New Roman"/>
                <w:b/>
                <w:color w:val="3232CD"/>
                <w:sz w:val="24"/>
                <w:szCs w:val="24"/>
              </w:rPr>
            </w:pPr>
          </w:p>
        </w:tc>
      </w:tr>
    </w:tbl>
    <w:p w14:paraId="73295A75"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14802834"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noProof/>
          <w:color w:val="3232CD"/>
          <w:sz w:val="24"/>
          <w:szCs w:val="24"/>
        </w:rPr>
        <w:drawing>
          <wp:inline distT="0" distB="0" distL="0" distR="0" wp14:anchorId="581ED47F" wp14:editId="31CAEB99">
            <wp:extent cx="8105775" cy="57150"/>
            <wp:effectExtent l="0" t="0" r="9525" b="0"/>
            <wp:docPr id="22" name="Picture 22"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5775" cy="57150"/>
                    </a:xfrm>
                    <a:prstGeom prst="rect">
                      <a:avLst/>
                    </a:prstGeom>
                    <a:noFill/>
                    <a:ln>
                      <a:noFill/>
                    </a:ln>
                  </pic:spPr>
                </pic:pic>
              </a:graphicData>
            </a:graphic>
          </wp:inline>
        </w:drawing>
      </w:r>
    </w:p>
    <w:p w14:paraId="38934354"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048AACAF"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noProof/>
          <w:color w:val="3232CD"/>
          <w:sz w:val="24"/>
          <w:szCs w:val="24"/>
        </w:rPr>
        <w:drawing>
          <wp:inline distT="0" distB="0" distL="0" distR="0" wp14:anchorId="50BD0FCB" wp14:editId="0013B5F8">
            <wp:extent cx="8162925" cy="57150"/>
            <wp:effectExtent l="0" t="0" r="9525" b="0"/>
            <wp:docPr id="23" name="Picture 23"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62925" cy="57150"/>
                    </a:xfrm>
                    <a:prstGeom prst="rect">
                      <a:avLst/>
                    </a:prstGeom>
                    <a:noFill/>
                    <a:ln>
                      <a:noFill/>
                    </a:ln>
                  </pic:spPr>
                </pic:pic>
              </a:graphicData>
            </a:graphic>
          </wp:inline>
        </w:drawing>
      </w:r>
    </w:p>
    <w:p w14:paraId="570F6DC5"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tbl>
      <w:tblPr>
        <w:tblW w:w="15735" w:type="dxa"/>
        <w:jc w:val="center"/>
        <w:tblCellSpacing w:w="0" w:type="dxa"/>
        <w:tblLook w:val="04A0" w:firstRow="1" w:lastRow="0" w:firstColumn="1" w:lastColumn="0" w:noHBand="0" w:noVBand="1"/>
      </w:tblPr>
      <w:tblGrid>
        <w:gridCol w:w="8310"/>
        <w:gridCol w:w="6"/>
        <w:gridCol w:w="7823"/>
      </w:tblGrid>
      <w:tr w:rsidR="00E4699F" w:rsidRPr="00E4699F" w14:paraId="0A8038B1" w14:textId="77777777" w:rsidTr="00E4699F">
        <w:trPr>
          <w:trHeight w:val="12240"/>
          <w:tblCellSpacing w:w="0" w:type="dxa"/>
          <w:jc w:val="center"/>
        </w:trPr>
        <w:tc>
          <w:tcPr>
            <w:tcW w:w="6825" w:type="dxa"/>
            <w:tcMar>
              <w:top w:w="0" w:type="dxa"/>
              <w:left w:w="0" w:type="dxa"/>
              <w:bottom w:w="0" w:type="dxa"/>
              <w:right w:w="0" w:type="dxa"/>
            </w:tcMar>
            <w:hideMark/>
          </w:tcPr>
          <w:tbl>
            <w:tblPr>
              <w:tblW w:w="8310" w:type="dxa"/>
              <w:tblLook w:val="04A0" w:firstRow="1" w:lastRow="0" w:firstColumn="1" w:lastColumn="0" w:noHBand="0" w:noVBand="1"/>
            </w:tblPr>
            <w:tblGrid>
              <w:gridCol w:w="8088"/>
              <w:gridCol w:w="222"/>
            </w:tblGrid>
            <w:tr w:rsidR="00E4699F" w:rsidRPr="00E4699F" w14:paraId="5683B031" w14:textId="77777777">
              <w:trPr>
                <w:trHeight w:val="345"/>
              </w:trPr>
              <w:tc>
                <w:tcPr>
                  <w:tcW w:w="8130" w:type="dxa"/>
                  <w:gridSpan w:val="2"/>
                  <w:tcBorders>
                    <w:top w:val="nil"/>
                    <w:left w:val="nil"/>
                    <w:bottom w:val="nil"/>
                    <w:right w:val="nil"/>
                  </w:tcBorders>
                  <w:tcMar>
                    <w:top w:w="30" w:type="dxa"/>
                    <w:left w:w="30" w:type="dxa"/>
                    <w:bottom w:w="30" w:type="dxa"/>
                    <w:right w:w="30" w:type="dxa"/>
                  </w:tcMar>
                  <w:hideMark/>
                </w:tcPr>
                <w:p w14:paraId="05F30140"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Arial" w:eastAsia="Times New Roman" w:hAnsi="Arial" w:cs="Arial"/>
                      <w:b/>
                      <w:bCs/>
                      <w:color w:val="FF0000"/>
                      <w:sz w:val="24"/>
                      <w:szCs w:val="24"/>
                    </w:rPr>
                    <w:lastRenderedPageBreak/>
                    <w:t>Welcome</w:t>
                  </w:r>
                </w:p>
              </w:tc>
            </w:tr>
            <w:tr w:rsidR="00E4699F" w:rsidRPr="00E4699F" w14:paraId="68E24D8E" w14:textId="77777777">
              <w:trPr>
                <w:trHeight w:val="120"/>
              </w:trPr>
              <w:tc>
                <w:tcPr>
                  <w:tcW w:w="8130" w:type="dxa"/>
                  <w:gridSpan w:val="2"/>
                  <w:tcBorders>
                    <w:top w:val="nil"/>
                    <w:left w:val="nil"/>
                    <w:bottom w:val="nil"/>
                    <w:right w:val="nil"/>
                  </w:tcBorders>
                  <w:tcMar>
                    <w:top w:w="30" w:type="dxa"/>
                    <w:left w:w="30" w:type="dxa"/>
                    <w:bottom w:w="30" w:type="dxa"/>
                    <w:right w:w="30" w:type="dxa"/>
                  </w:tcMar>
                  <w:vAlign w:val="center"/>
                  <w:hideMark/>
                </w:tcPr>
                <w:p w14:paraId="150B2DA2" w14:textId="77777777" w:rsidR="00E4699F" w:rsidRPr="00E4699F" w:rsidRDefault="00E4699F" w:rsidP="00E4699F">
                  <w:pPr>
                    <w:spacing w:after="0" w:line="240" w:lineRule="auto"/>
                    <w:rPr>
                      <w:rFonts w:ascii="Times New Roman" w:eastAsia="Times New Roman" w:hAnsi="Times New Roman" w:cs="Times New Roman"/>
                      <w:color w:val="3232CD"/>
                      <w:sz w:val="4"/>
                      <w:szCs w:val="4"/>
                    </w:rPr>
                  </w:pPr>
                </w:p>
              </w:tc>
            </w:tr>
            <w:tr w:rsidR="00E4699F" w:rsidRPr="00E4699F" w14:paraId="5C6D89D8" w14:textId="77777777">
              <w:trPr>
                <w:trHeight w:val="2400"/>
              </w:trPr>
              <w:tc>
                <w:tcPr>
                  <w:tcW w:w="8145" w:type="dxa"/>
                  <w:tcBorders>
                    <w:top w:val="nil"/>
                    <w:left w:val="nil"/>
                    <w:bottom w:val="nil"/>
                    <w:right w:val="nil"/>
                  </w:tcBorders>
                  <w:tcMar>
                    <w:top w:w="30" w:type="dxa"/>
                    <w:left w:w="30" w:type="dxa"/>
                    <w:bottom w:w="30" w:type="dxa"/>
                    <w:right w:w="30" w:type="dxa"/>
                  </w:tcMar>
                  <w:vAlign w:val="center"/>
                  <w:hideMark/>
                </w:tcPr>
                <w:p w14:paraId="4CC63925" w14:textId="3F71D4A2"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r>
                    <w:rPr>
                      <w:rFonts w:ascii="Arial" w:eastAsia="Times New Roman" w:hAnsi="Arial" w:cs="Arial"/>
                      <w:b/>
                      <w:color w:val="000080"/>
                      <w:sz w:val="24"/>
                      <w:szCs w:val="24"/>
                    </w:rPr>
                    <w:t>Jeff Jones</w:t>
                  </w:r>
                  <w:r w:rsidRPr="00E4699F">
                    <w:rPr>
                      <w:rFonts w:ascii="Arial" w:eastAsia="Times New Roman" w:hAnsi="Arial" w:cs="Arial"/>
                      <w:b/>
                      <w:color w:val="000080"/>
                      <w:sz w:val="24"/>
                      <w:szCs w:val="24"/>
                    </w:rPr>
                    <w:t xml:space="preserve">, our chapter president, welcomes you to our web site on behalf of the members of the Anthony </w:t>
                  </w:r>
                  <w:proofErr w:type="spellStart"/>
                  <w:r w:rsidRPr="00E4699F">
                    <w:rPr>
                      <w:rFonts w:ascii="Arial" w:eastAsia="Times New Roman" w:hAnsi="Arial" w:cs="Arial"/>
                      <w:b/>
                      <w:color w:val="000080"/>
                      <w:sz w:val="24"/>
                      <w:szCs w:val="24"/>
                    </w:rPr>
                    <w:t>Halberstadt</w:t>
                  </w:r>
                  <w:proofErr w:type="spellEnd"/>
                  <w:r w:rsidRPr="00E4699F">
                    <w:rPr>
                      <w:rFonts w:ascii="Arial" w:eastAsia="Times New Roman" w:hAnsi="Arial" w:cs="Arial"/>
                      <w:b/>
                      <w:color w:val="000080"/>
                      <w:sz w:val="24"/>
                      <w:szCs w:val="24"/>
                    </w:rPr>
                    <w:t xml:space="preserve"> Chapter; Sons of the American Revolution (SAR).</w:t>
                  </w:r>
                </w:p>
                <w:p w14:paraId="6B8B243E" w14:textId="77777777" w:rsidR="00E4699F" w:rsidRPr="00E4699F" w:rsidRDefault="00E4699F" w:rsidP="00E4699F">
                  <w:pPr>
                    <w:spacing w:before="100" w:beforeAutospacing="1" w:after="100" w:afterAutospacing="1" w:line="240" w:lineRule="auto"/>
                    <w:jc w:val="center"/>
                    <w:rPr>
                      <w:rFonts w:ascii="Arial" w:eastAsia="Times New Roman" w:hAnsi="Arial" w:cs="Arial"/>
                      <w:color w:val="000080"/>
                      <w:sz w:val="20"/>
                      <w:szCs w:val="20"/>
                    </w:rPr>
                  </w:pPr>
                  <w:r w:rsidRPr="00E4699F">
                    <w:rPr>
                      <w:rFonts w:ascii="Arial" w:eastAsia="Times New Roman" w:hAnsi="Arial" w:cs="Arial"/>
                      <w:b/>
                      <w:color w:val="000080"/>
                      <w:sz w:val="24"/>
                      <w:szCs w:val="24"/>
                    </w:rPr>
                    <w:t>Our motto is "Libertas et Patria" - Latin meaning " Liberty and Patriotism."</w:t>
                  </w:r>
                </w:p>
                <w:p w14:paraId="53FA5CA0"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000080"/>
                      <w:sz w:val="24"/>
                      <w:szCs w:val="24"/>
                    </w:rPr>
                  </w:pPr>
                  <w:r w:rsidRPr="00E4699F">
                    <w:rPr>
                      <w:rFonts w:ascii="Times New Roman" w:eastAsia="Times New Roman" w:hAnsi="Times New Roman" w:cs="Times New Roman"/>
                      <w:noProof/>
                      <w:color w:val="000080"/>
                      <w:sz w:val="24"/>
                      <w:szCs w:val="24"/>
                    </w:rPr>
                    <w:drawing>
                      <wp:inline distT="0" distB="0" distL="0" distR="0" wp14:anchorId="0F3888B2" wp14:editId="06E0BE7B">
                        <wp:extent cx="4781550" cy="57150"/>
                        <wp:effectExtent l="0" t="0" r="0" b="0"/>
                        <wp:docPr id="24" name="Picture 24"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57150"/>
                                </a:xfrm>
                                <a:prstGeom prst="rect">
                                  <a:avLst/>
                                </a:prstGeom>
                                <a:noFill/>
                                <a:ln>
                                  <a:noFill/>
                                </a:ln>
                              </pic:spPr>
                            </pic:pic>
                          </a:graphicData>
                        </a:graphic>
                      </wp:inline>
                    </w:drawing>
                  </w:r>
                </w:p>
              </w:tc>
              <w:tc>
                <w:tcPr>
                  <w:tcW w:w="45" w:type="dxa"/>
                  <w:tcBorders>
                    <w:top w:val="nil"/>
                    <w:left w:val="nil"/>
                    <w:bottom w:val="nil"/>
                    <w:right w:val="nil"/>
                  </w:tcBorders>
                  <w:tcMar>
                    <w:top w:w="30" w:type="dxa"/>
                    <w:left w:w="30" w:type="dxa"/>
                    <w:bottom w:w="30" w:type="dxa"/>
                    <w:right w:w="30" w:type="dxa"/>
                  </w:tcMar>
                  <w:vAlign w:val="center"/>
                </w:tcPr>
                <w:p w14:paraId="46C05AF0" w14:textId="77777777" w:rsidR="00E4699F" w:rsidRPr="00E4699F" w:rsidRDefault="00E4699F" w:rsidP="00E4699F">
                  <w:pPr>
                    <w:spacing w:after="0" w:line="240" w:lineRule="auto"/>
                    <w:rPr>
                      <w:rFonts w:ascii="Times New Roman" w:eastAsia="Times New Roman" w:hAnsi="Times New Roman" w:cs="Times New Roman"/>
                      <w:sz w:val="20"/>
                      <w:szCs w:val="20"/>
                    </w:rPr>
                  </w:pPr>
                </w:p>
              </w:tc>
            </w:tr>
            <w:tr w:rsidR="00E4699F" w:rsidRPr="00E4699F" w14:paraId="3193C531" w14:textId="77777777">
              <w:trPr>
                <w:trHeight w:val="345"/>
              </w:trPr>
              <w:tc>
                <w:tcPr>
                  <w:tcW w:w="8145" w:type="dxa"/>
                  <w:tcBorders>
                    <w:top w:val="nil"/>
                    <w:left w:val="nil"/>
                    <w:bottom w:val="nil"/>
                    <w:right w:val="nil"/>
                  </w:tcBorders>
                  <w:tcMar>
                    <w:top w:w="30" w:type="dxa"/>
                    <w:left w:w="30" w:type="dxa"/>
                    <w:bottom w:w="30" w:type="dxa"/>
                    <w:right w:w="30" w:type="dxa"/>
                  </w:tcMar>
                  <w:vAlign w:val="center"/>
                </w:tcPr>
                <w:p w14:paraId="714E0972" w14:textId="77777777" w:rsidR="00E4699F" w:rsidRPr="00E4699F" w:rsidRDefault="00E4699F" w:rsidP="00E4699F">
                  <w:pPr>
                    <w:spacing w:after="0" w:line="240" w:lineRule="auto"/>
                    <w:rPr>
                      <w:rFonts w:ascii="Times New Roman" w:eastAsia="Times New Roman" w:hAnsi="Times New Roman" w:cs="Times New Roman"/>
                      <w:color w:val="000080"/>
                      <w:sz w:val="24"/>
                      <w:szCs w:val="24"/>
                    </w:rPr>
                  </w:pPr>
                </w:p>
              </w:tc>
              <w:tc>
                <w:tcPr>
                  <w:tcW w:w="45" w:type="dxa"/>
                  <w:tcBorders>
                    <w:top w:val="nil"/>
                    <w:left w:val="nil"/>
                    <w:bottom w:val="nil"/>
                    <w:right w:val="nil"/>
                  </w:tcBorders>
                  <w:tcMar>
                    <w:top w:w="30" w:type="dxa"/>
                    <w:left w:w="30" w:type="dxa"/>
                    <w:bottom w:w="30" w:type="dxa"/>
                    <w:right w:w="30" w:type="dxa"/>
                  </w:tcMar>
                  <w:vAlign w:val="center"/>
                  <w:hideMark/>
                </w:tcPr>
                <w:p w14:paraId="59CD3C6B" w14:textId="77777777" w:rsidR="00E4699F" w:rsidRPr="00E4699F" w:rsidRDefault="00E4699F" w:rsidP="00E4699F">
                  <w:pPr>
                    <w:spacing w:after="0" w:line="240" w:lineRule="auto"/>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tc>
            </w:tr>
            <w:tr w:rsidR="00E4699F" w:rsidRPr="00E4699F" w14:paraId="13FDD1FD" w14:textId="77777777">
              <w:trPr>
                <w:trHeight w:val="345"/>
              </w:trPr>
              <w:tc>
                <w:tcPr>
                  <w:tcW w:w="45" w:type="dxa"/>
                  <w:tcBorders>
                    <w:top w:val="nil"/>
                    <w:left w:val="nil"/>
                    <w:bottom w:val="nil"/>
                    <w:right w:val="nil"/>
                  </w:tcBorders>
                  <w:tcMar>
                    <w:top w:w="30" w:type="dxa"/>
                    <w:left w:w="30" w:type="dxa"/>
                    <w:bottom w:w="30" w:type="dxa"/>
                    <w:right w:w="30" w:type="dxa"/>
                  </w:tcMar>
                  <w:vAlign w:val="center"/>
                  <w:hideMark/>
                </w:tcPr>
                <w:p w14:paraId="0D00A6FF" w14:textId="77777777" w:rsidR="00E4699F" w:rsidRPr="00E4699F" w:rsidRDefault="00E4699F" w:rsidP="00E4699F">
                  <w:pPr>
                    <w:spacing w:after="0" w:line="240" w:lineRule="auto"/>
                    <w:rPr>
                      <w:rFonts w:ascii="Times New Roman" w:eastAsia="Times New Roman" w:hAnsi="Times New Roman" w:cs="Times New Roman"/>
                      <w:color w:val="000080"/>
                      <w:sz w:val="20"/>
                      <w:szCs w:val="20"/>
                    </w:rPr>
                  </w:pPr>
                  <w:r w:rsidRPr="00E4699F">
                    <w:rPr>
                      <w:rFonts w:ascii="Times New Roman" w:eastAsia="Times New Roman" w:hAnsi="Times New Roman" w:cs="Times New Roman"/>
                      <w:color w:val="000080"/>
                      <w:sz w:val="24"/>
                      <w:szCs w:val="24"/>
                    </w:rPr>
                    <w:t> </w:t>
                  </w:r>
                </w:p>
              </w:tc>
              <w:tc>
                <w:tcPr>
                  <w:tcW w:w="0" w:type="auto"/>
                  <w:vAlign w:val="center"/>
                  <w:hideMark/>
                </w:tcPr>
                <w:p w14:paraId="6D132EF8" w14:textId="77777777" w:rsidR="00E4699F" w:rsidRPr="00E4699F" w:rsidRDefault="00E4699F" w:rsidP="00E4699F">
                  <w:pPr>
                    <w:spacing w:after="0" w:line="240" w:lineRule="auto"/>
                    <w:rPr>
                      <w:rFonts w:ascii="Times New Roman" w:eastAsia="Times New Roman" w:hAnsi="Times New Roman" w:cs="Times New Roman"/>
                      <w:sz w:val="20"/>
                      <w:szCs w:val="20"/>
                    </w:rPr>
                  </w:pPr>
                </w:p>
              </w:tc>
            </w:tr>
            <w:tr w:rsidR="00E4699F" w:rsidRPr="00E4699F" w14:paraId="04ECC36F" w14:textId="77777777">
              <w:trPr>
                <w:trHeight w:val="345"/>
              </w:trPr>
              <w:tc>
                <w:tcPr>
                  <w:tcW w:w="8130" w:type="dxa"/>
                  <w:gridSpan w:val="2"/>
                  <w:tcBorders>
                    <w:top w:val="nil"/>
                    <w:left w:val="nil"/>
                    <w:bottom w:val="nil"/>
                    <w:right w:val="nil"/>
                  </w:tcBorders>
                  <w:tcMar>
                    <w:top w:w="30" w:type="dxa"/>
                    <w:left w:w="30" w:type="dxa"/>
                    <w:bottom w:w="30" w:type="dxa"/>
                    <w:right w:w="30" w:type="dxa"/>
                  </w:tcMar>
                  <w:hideMark/>
                </w:tcPr>
                <w:p w14:paraId="0B6D8DFC"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Arial" w:eastAsia="Times New Roman" w:hAnsi="Arial" w:cs="Arial"/>
                      <w:b/>
                      <w:bCs/>
                      <w:color w:val="FF0000"/>
                      <w:sz w:val="24"/>
                      <w:szCs w:val="24"/>
                    </w:rPr>
                    <w:t>About the SAR</w:t>
                  </w:r>
                </w:p>
              </w:tc>
            </w:tr>
            <w:tr w:rsidR="00E4699F" w:rsidRPr="00E4699F" w14:paraId="0B78803D" w14:textId="77777777">
              <w:trPr>
                <w:trHeight w:val="345"/>
              </w:trPr>
              <w:tc>
                <w:tcPr>
                  <w:tcW w:w="8130" w:type="dxa"/>
                  <w:gridSpan w:val="2"/>
                  <w:tcBorders>
                    <w:top w:val="nil"/>
                    <w:left w:val="nil"/>
                    <w:bottom w:val="nil"/>
                    <w:right w:val="nil"/>
                  </w:tcBorders>
                  <w:tcMar>
                    <w:top w:w="30" w:type="dxa"/>
                    <w:left w:w="30" w:type="dxa"/>
                    <w:bottom w:w="30" w:type="dxa"/>
                    <w:right w:w="30" w:type="dxa"/>
                  </w:tcMar>
                  <w:hideMark/>
                </w:tcPr>
                <w:p w14:paraId="0A12265C"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75565143"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tc>
            </w:tr>
            <w:tr w:rsidR="00E4699F" w:rsidRPr="00E4699F" w14:paraId="2557EABA" w14:textId="77777777">
              <w:trPr>
                <w:trHeight w:val="120"/>
              </w:trPr>
              <w:tc>
                <w:tcPr>
                  <w:tcW w:w="8130" w:type="dxa"/>
                  <w:gridSpan w:val="2"/>
                  <w:tcBorders>
                    <w:top w:val="nil"/>
                    <w:left w:val="nil"/>
                    <w:bottom w:val="nil"/>
                    <w:right w:val="nil"/>
                  </w:tcBorders>
                  <w:tcMar>
                    <w:top w:w="30" w:type="dxa"/>
                    <w:left w:w="30" w:type="dxa"/>
                    <w:bottom w:w="30" w:type="dxa"/>
                    <w:right w:w="30" w:type="dxa"/>
                  </w:tcMar>
                  <w:vAlign w:val="center"/>
                  <w:hideMark/>
                </w:tcPr>
                <w:p w14:paraId="28DC523E" w14:textId="77777777" w:rsidR="00E4699F" w:rsidRPr="00E4699F" w:rsidRDefault="00E4699F" w:rsidP="00E4699F">
                  <w:pPr>
                    <w:spacing w:after="0" w:line="240" w:lineRule="auto"/>
                    <w:jc w:val="both"/>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7"/>
                      <w:szCs w:val="27"/>
                    </w:rPr>
                    <w:t>The Objects of this Society are declared to be patriotic, historical, and educational; to unite and promote fellowship among the descendants of those who sacrificed to achieve the independence of the American people, to inspire them and the community-at-large with a more profound reverence for the principles of the government founded by our forefathers; to foster true patriotism; to maintain and extend the institutions of American freedom.</w:t>
                  </w:r>
                </w:p>
                <w:p w14:paraId="274BE333" w14:textId="77777777" w:rsidR="00E4699F" w:rsidRPr="00E4699F" w:rsidRDefault="00E4699F" w:rsidP="00E4699F">
                  <w:pPr>
                    <w:spacing w:after="0" w:line="240" w:lineRule="auto"/>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tc>
            </w:tr>
            <w:tr w:rsidR="00E4699F" w:rsidRPr="00E4699F" w14:paraId="35B7B6DB" w14:textId="77777777">
              <w:trPr>
                <w:trHeight w:val="6000"/>
              </w:trPr>
              <w:tc>
                <w:tcPr>
                  <w:tcW w:w="8145" w:type="dxa"/>
                  <w:tcBorders>
                    <w:top w:val="nil"/>
                    <w:left w:val="nil"/>
                    <w:bottom w:val="nil"/>
                    <w:right w:val="nil"/>
                  </w:tcBorders>
                  <w:tcMar>
                    <w:top w:w="30" w:type="dxa"/>
                    <w:left w:w="30" w:type="dxa"/>
                    <w:bottom w:w="30" w:type="dxa"/>
                    <w:right w:w="30" w:type="dxa"/>
                  </w:tcMar>
                  <w:vAlign w:val="center"/>
                  <w:hideMark/>
                </w:tcPr>
                <w:p w14:paraId="38D4BB2F"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Arial" w:eastAsia="Times New Roman" w:hAnsi="Arial" w:cs="Arial"/>
                      <w:b/>
                      <w:color w:val="FF0000"/>
                      <w:sz w:val="24"/>
                      <w:szCs w:val="24"/>
                    </w:rPr>
                    <w:lastRenderedPageBreak/>
                    <w:t>Local Activities of our SAR Chapter include</w:t>
                  </w:r>
                  <w:r w:rsidRPr="00E4699F">
                    <w:rPr>
                      <w:rFonts w:ascii="Arial" w:eastAsia="Times New Roman" w:hAnsi="Arial" w:cs="Arial"/>
                      <w:b/>
                      <w:color w:val="000080"/>
                      <w:sz w:val="20"/>
                      <w:szCs w:val="20"/>
                    </w:rPr>
                    <w:t xml:space="preserve">: </w:t>
                  </w:r>
                </w:p>
                <w:p w14:paraId="541DDD34" w14:textId="77777777" w:rsidR="00E4699F" w:rsidRPr="00E4699F" w:rsidRDefault="00E4699F" w:rsidP="00E4699F">
                  <w:pPr>
                    <w:spacing w:after="0" w:line="240" w:lineRule="auto"/>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18BBF9A5" w14:textId="77777777" w:rsidR="00E4699F" w:rsidRPr="00E4699F" w:rsidRDefault="00E4699F" w:rsidP="00E4699F">
                  <w:pPr>
                    <w:spacing w:after="0" w:line="240" w:lineRule="auto"/>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7E64FC0A" w14:textId="77777777" w:rsidR="00E4699F" w:rsidRPr="00E4699F" w:rsidRDefault="00E4699F" w:rsidP="00E4699F">
                  <w:pPr>
                    <w:numPr>
                      <w:ilvl w:val="0"/>
                      <w:numId w:val="1"/>
                    </w:numPr>
                    <w:spacing w:after="0" w:line="240" w:lineRule="auto"/>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000080"/>
                      <w:sz w:val="24"/>
                      <w:szCs w:val="24"/>
                    </w:rPr>
                    <w:t>Americ</w:t>
                  </w:r>
                  <w:r w:rsidRPr="00E4699F">
                    <w:rPr>
                      <w:rFonts w:ascii="Times New Roman" w:eastAsia="Times New Roman" w:hAnsi="Times New Roman" w:cs="Times New Roman"/>
                      <w:b/>
                      <w:bCs/>
                      <w:color w:val="000080"/>
                      <w:sz w:val="24"/>
                      <w:szCs w:val="24"/>
                    </w:rPr>
                    <w:t>anism Elementary School Poster Contest: Each year the SAR, in conjunction with the INSSAR, hosts a poster contest open to children in grades 3-5 who are studying the American Revolution.</w:t>
                  </w:r>
                  <w:r w:rsidRPr="00E4699F">
                    <w:rPr>
                      <w:rFonts w:ascii="Times New Roman" w:eastAsia="Times New Roman" w:hAnsi="Times New Roman" w:cs="Times New Roman"/>
                      <w:color w:val="000080"/>
                      <w:sz w:val="24"/>
                      <w:szCs w:val="24"/>
                    </w:rPr>
                    <w:t xml:space="preserve"> </w:t>
                  </w:r>
                </w:p>
                <w:p w14:paraId="03260851" w14:textId="77777777" w:rsidR="00E4699F" w:rsidRPr="00E4699F" w:rsidRDefault="00E4699F" w:rsidP="00E4699F">
                  <w:pPr>
                    <w:numPr>
                      <w:ilvl w:val="0"/>
                      <w:numId w:val="1"/>
                    </w:numPr>
                    <w:spacing w:after="0" w:line="240" w:lineRule="auto"/>
                    <w:rPr>
                      <w:rFonts w:ascii="Times New Roman" w:eastAsia="Times New Roman" w:hAnsi="Times New Roman" w:cs="Times New Roman"/>
                      <w:color w:val="3232CD"/>
                      <w:sz w:val="24"/>
                      <w:szCs w:val="24"/>
                    </w:rPr>
                  </w:pPr>
                  <w:r w:rsidRPr="00E4699F">
                    <w:rPr>
                      <w:rFonts w:ascii="Times New Roman" w:eastAsia="Times New Roman" w:hAnsi="Times New Roman" w:cs="Times New Roman"/>
                      <w:b/>
                      <w:color w:val="000080"/>
                      <w:sz w:val="24"/>
                      <w:szCs w:val="24"/>
                    </w:rPr>
                    <w:t xml:space="preserve">Arrange with local high schools for their participation in the Joseph S. Rumbaugh Historical Oration Contest. </w:t>
                  </w:r>
                </w:p>
                <w:p w14:paraId="6519C87E" w14:textId="77777777" w:rsidR="00E4699F" w:rsidRPr="00E4699F" w:rsidRDefault="00E4699F" w:rsidP="00E4699F">
                  <w:pPr>
                    <w:numPr>
                      <w:ilvl w:val="0"/>
                      <w:numId w:val="1"/>
                    </w:numPr>
                    <w:spacing w:after="0" w:line="240" w:lineRule="auto"/>
                    <w:rPr>
                      <w:rFonts w:ascii="Arial" w:eastAsia="Times New Roman" w:hAnsi="Arial" w:cs="Arial"/>
                      <w:b/>
                      <w:color w:val="000080"/>
                      <w:sz w:val="20"/>
                      <w:szCs w:val="20"/>
                    </w:rPr>
                  </w:pPr>
                  <w:r w:rsidRPr="00E4699F">
                    <w:rPr>
                      <w:rFonts w:ascii="Times New Roman" w:eastAsia="Times New Roman" w:hAnsi="Times New Roman" w:cs="Times New Roman"/>
                      <w:b/>
                      <w:color w:val="000080"/>
                      <w:sz w:val="24"/>
                      <w:szCs w:val="24"/>
                    </w:rPr>
                    <w:t xml:space="preserve">Arrange with local high school authorities for participation by students who are in their junior or Senior year in the George S. and Stella M. Knight Essay Contest. </w:t>
                  </w:r>
                </w:p>
                <w:p w14:paraId="292D650A" w14:textId="77777777" w:rsidR="00E4699F" w:rsidRPr="00E4699F" w:rsidRDefault="00E4699F" w:rsidP="00E4699F">
                  <w:pPr>
                    <w:numPr>
                      <w:ilvl w:val="0"/>
                      <w:numId w:val="1"/>
                    </w:numPr>
                    <w:spacing w:after="0" w:line="240" w:lineRule="auto"/>
                    <w:rPr>
                      <w:rFonts w:ascii="Arial" w:eastAsia="Times New Roman" w:hAnsi="Arial" w:cs="Arial"/>
                      <w:b/>
                      <w:color w:val="000080"/>
                      <w:sz w:val="20"/>
                      <w:szCs w:val="20"/>
                    </w:rPr>
                  </w:pPr>
                  <w:r w:rsidRPr="00E4699F">
                    <w:rPr>
                      <w:rFonts w:ascii="Times New Roman" w:eastAsia="Times New Roman" w:hAnsi="Times New Roman" w:cs="Times New Roman"/>
                      <w:b/>
                      <w:color w:val="000080"/>
                      <w:sz w:val="24"/>
                      <w:szCs w:val="24"/>
                    </w:rPr>
                    <w:t xml:space="preserve">Place and dedicate SAR bonze markers at the graves of members and/or Revolutionary War veterans. </w:t>
                  </w:r>
                </w:p>
                <w:p w14:paraId="4D8A0441" w14:textId="77777777" w:rsidR="00E4699F" w:rsidRPr="00E4699F" w:rsidRDefault="00E4699F" w:rsidP="00E4699F">
                  <w:pPr>
                    <w:numPr>
                      <w:ilvl w:val="0"/>
                      <w:numId w:val="1"/>
                    </w:numPr>
                    <w:spacing w:after="0" w:line="240" w:lineRule="auto"/>
                    <w:rPr>
                      <w:rFonts w:ascii="Times New Roman" w:eastAsia="Times New Roman" w:hAnsi="Times New Roman" w:cs="Times New Roman"/>
                      <w:color w:val="000080"/>
                      <w:sz w:val="24"/>
                      <w:szCs w:val="24"/>
                    </w:rPr>
                  </w:pPr>
                  <w:r w:rsidRPr="00E4699F">
                    <w:rPr>
                      <w:rFonts w:ascii="Times New Roman" w:eastAsia="Times New Roman" w:hAnsi="Times New Roman" w:cs="Times New Roman"/>
                      <w:b/>
                      <w:color w:val="000080"/>
                      <w:sz w:val="24"/>
                      <w:szCs w:val="24"/>
                    </w:rPr>
                    <w:t xml:space="preserve">Furnish capable and interesting speakers to schools, organizations, public meetings, and other similar events and gatherings. </w:t>
                  </w:r>
                </w:p>
                <w:p w14:paraId="42D2005D" w14:textId="77777777" w:rsidR="00E4699F" w:rsidRPr="00E4699F" w:rsidRDefault="00E4699F" w:rsidP="00E4699F">
                  <w:pPr>
                    <w:numPr>
                      <w:ilvl w:val="0"/>
                      <w:numId w:val="1"/>
                    </w:numPr>
                    <w:spacing w:after="0" w:line="240" w:lineRule="auto"/>
                    <w:rPr>
                      <w:rFonts w:ascii="Times New Roman" w:eastAsia="Times New Roman" w:hAnsi="Times New Roman" w:cs="Times New Roman"/>
                      <w:color w:val="000080"/>
                      <w:sz w:val="24"/>
                      <w:szCs w:val="24"/>
                    </w:rPr>
                  </w:pPr>
                  <w:r w:rsidRPr="00E4699F">
                    <w:rPr>
                      <w:rFonts w:ascii="Times New Roman" w:eastAsia="Times New Roman" w:hAnsi="Times New Roman" w:cs="Times New Roman"/>
                      <w:b/>
                      <w:color w:val="000080"/>
                      <w:sz w:val="24"/>
                      <w:szCs w:val="24"/>
                    </w:rPr>
                    <w:t>ROTC/JROTC: Recognizing future leaders of our armed forces who stand out in their service continues the tradition of honoring the Patriots who served</w:t>
                  </w:r>
                  <w:r w:rsidRPr="00E4699F">
                    <w:rPr>
                      <w:rFonts w:ascii="Times New Roman" w:eastAsia="Times New Roman" w:hAnsi="Times New Roman" w:cs="Times New Roman"/>
                      <w:color w:val="000080"/>
                      <w:sz w:val="24"/>
                      <w:szCs w:val="24"/>
                    </w:rPr>
                    <w:t xml:space="preserve"> </w:t>
                  </w:r>
                </w:p>
                <w:p w14:paraId="0D64C5F5" w14:textId="77777777" w:rsidR="00E4699F" w:rsidRPr="00E4699F" w:rsidRDefault="00E4699F" w:rsidP="00E4699F">
                  <w:pPr>
                    <w:numPr>
                      <w:ilvl w:val="0"/>
                      <w:numId w:val="1"/>
                    </w:numPr>
                    <w:spacing w:after="0" w:line="240" w:lineRule="auto"/>
                    <w:rPr>
                      <w:rFonts w:ascii="Times New Roman" w:eastAsia="Times New Roman" w:hAnsi="Times New Roman" w:cs="Times New Roman"/>
                      <w:color w:val="000080"/>
                      <w:sz w:val="24"/>
                      <w:szCs w:val="24"/>
                    </w:rPr>
                  </w:pPr>
                  <w:r w:rsidRPr="00E4699F">
                    <w:rPr>
                      <w:rFonts w:ascii="Times New Roman" w:eastAsia="Times New Roman" w:hAnsi="Times New Roman" w:cs="Times New Roman"/>
                      <w:b/>
                      <w:color w:val="000080"/>
                      <w:sz w:val="24"/>
                      <w:szCs w:val="24"/>
                    </w:rPr>
                    <w:t xml:space="preserve">Sponsor or participate in celebrations of historic events and national holidays. </w:t>
                  </w:r>
                </w:p>
              </w:tc>
              <w:tc>
                <w:tcPr>
                  <w:tcW w:w="45" w:type="dxa"/>
                  <w:tcBorders>
                    <w:top w:val="nil"/>
                    <w:left w:val="nil"/>
                    <w:bottom w:val="nil"/>
                    <w:right w:val="nil"/>
                  </w:tcBorders>
                  <w:tcMar>
                    <w:top w:w="30" w:type="dxa"/>
                    <w:left w:w="30" w:type="dxa"/>
                    <w:bottom w:w="30" w:type="dxa"/>
                    <w:right w:w="30" w:type="dxa"/>
                  </w:tcMar>
                  <w:vAlign w:val="center"/>
                </w:tcPr>
                <w:p w14:paraId="6E0AF722" w14:textId="77777777" w:rsidR="00E4699F" w:rsidRPr="00E4699F" w:rsidRDefault="00E4699F" w:rsidP="00E4699F">
                  <w:pPr>
                    <w:spacing w:after="0" w:line="240" w:lineRule="auto"/>
                    <w:rPr>
                      <w:rFonts w:ascii="Times New Roman" w:eastAsia="Times New Roman" w:hAnsi="Times New Roman" w:cs="Times New Roman"/>
                      <w:b/>
                      <w:sz w:val="20"/>
                      <w:szCs w:val="20"/>
                    </w:rPr>
                  </w:pPr>
                </w:p>
              </w:tc>
            </w:tr>
            <w:tr w:rsidR="00E4699F" w:rsidRPr="00E4699F" w14:paraId="0FA3F14E" w14:textId="77777777">
              <w:trPr>
                <w:trHeight w:val="435"/>
              </w:trPr>
              <w:tc>
                <w:tcPr>
                  <w:tcW w:w="8145" w:type="dxa"/>
                  <w:tcBorders>
                    <w:top w:val="nil"/>
                    <w:left w:val="nil"/>
                    <w:bottom w:val="nil"/>
                    <w:right w:val="nil"/>
                  </w:tcBorders>
                  <w:tcMar>
                    <w:top w:w="30" w:type="dxa"/>
                    <w:left w:w="30" w:type="dxa"/>
                    <w:bottom w:w="30" w:type="dxa"/>
                    <w:right w:w="30" w:type="dxa"/>
                  </w:tcMar>
                  <w:vAlign w:val="center"/>
                </w:tcPr>
                <w:p w14:paraId="63EED1CA" w14:textId="77777777" w:rsidR="00E4699F" w:rsidRPr="00E4699F" w:rsidRDefault="00E4699F" w:rsidP="00E4699F">
                  <w:pPr>
                    <w:spacing w:after="0" w:line="240" w:lineRule="auto"/>
                    <w:jc w:val="center"/>
                    <w:rPr>
                      <w:rFonts w:ascii="Times New Roman" w:eastAsia="Times New Roman" w:hAnsi="Times New Roman" w:cs="Times New Roman"/>
                      <w:color w:val="000080"/>
                      <w:sz w:val="24"/>
                      <w:szCs w:val="24"/>
                    </w:rPr>
                  </w:pPr>
                  <w:r w:rsidRPr="00E4699F">
                    <w:rPr>
                      <w:rFonts w:ascii="Times New Roman" w:eastAsia="Times New Roman" w:hAnsi="Times New Roman" w:cs="Times New Roman"/>
                      <w:noProof/>
                      <w:color w:val="000080"/>
                      <w:sz w:val="24"/>
                      <w:szCs w:val="24"/>
                    </w:rPr>
                    <w:drawing>
                      <wp:inline distT="0" distB="0" distL="0" distR="0" wp14:anchorId="76F81D16" wp14:editId="2780C9AD">
                        <wp:extent cx="4800600" cy="57150"/>
                        <wp:effectExtent l="0" t="0" r="0" b="0"/>
                        <wp:docPr id="25" name="Picture 25"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57150"/>
                                </a:xfrm>
                                <a:prstGeom prst="rect">
                                  <a:avLst/>
                                </a:prstGeom>
                                <a:noFill/>
                                <a:ln>
                                  <a:noFill/>
                                </a:ln>
                              </pic:spPr>
                            </pic:pic>
                          </a:graphicData>
                        </a:graphic>
                      </wp:inline>
                    </w:drawing>
                  </w:r>
                </w:p>
                <w:p w14:paraId="5BF3113E" w14:textId="77777777" w:rsidR="00E4699F" w:rsidRPr="00E4699F" w:rsidRDefault="00E4699F" w:rsidP="00E4699F">
                  <w:pPr>
                    <w:spacing w:after="0" w:line="240" w:lineRule="auto"/>
                    <w:rPr>
                      <w:rFonts w:ascii="Times New Roman" w:eastAsia="Times New Roman" w:hAnsi="Times New Roman" w:cs="Times New Roman"/>
                      <w:color w:val="000080"/>
                      <w:sz w:val="24"/>
                      <w:szCs w:val="24"/>
                    </w:rPr>
                  </w:pPr>
                </w:p>
              </w:tc>
              <w:tc>
                <w:tcPr>
                  <w:tcW w:w="45" w:type="dxa"/>
                  <w:tcBorders>
                    <w:top w:val="nil"/>
                    <w:left w:val="nil"/>
                    <w:bottom w:val="nil"/>
                    <w:right w:val="nil"/>
                  </w:tcBorders>
                  <w:tcMar>
                    <w:top w:w="30" w:type="dxa"/>
                    <w:left w:w="30" w:type="dxa"/>
                    <w:bottom w:w="30" w:type="dxa"/>
                    <w:right w:w="30" w:type="dxa"/>
                  </w:tcMar>
                  <w:vAlign w:val="center"/>
                </w:tcPr>
                <w:p w14:paraId="16E94FB8" w14:textId="77777777" w:rsidR="00E4699F" w:rsidRPr="00E4699F" w:rsidRDefault="00E4699F" w:rsidP="00E4699F">
                  <w:pPr>
                    <w:spacing w:after="0" w:line="240" w:lineRule="auto"/>
                    <w:rPr>
                      <w:rFonts w:ascii="Times New Roman" w:eastAsia="Times New Roman" w:hAnsi="Times New Roman" w:cs="Times New Roman"/>
                      <w:sz w:val="20"/>
                      <w:szCs w:val="20"/>
                    </w:rPr>
                  </w:pPr>
                </w:p>
              </w:tc>
            </w:tr>
            <w:tr w:rsidR="00E4699F" w:rsidRPr="00E4699F" w14:paraId="336495F5" w14:textId="77777777">
              <w:trPr>
                <w:trHeight w:val="345"/>
              </w:trPr>
              <w:tc>
                <w:tcPr>
                  <w:tcW w:w="8130" w:type="dxa"/>
                  <w:gridSpan w:val="2"/>
                  <w:tcBorders>
                    <w:top w:val="nil"/>
                    <w:left w:val="nil"/>
                    <w:bottom w:val="nil"/>
                    <w:right w:val="nil"/>
                  </w:tcBorders>
                  <w:tcMar>
                    <w:top w:w="30" w:type="dxa"/>
                    <w:left w:w="30" w:type="dxa"/>
                    <w:bottom w:w="30" w:type="dxa"/>
                    <w:right w:w="30" w:type="dxa"/>
                  </w:tcMar>
                  <w:hideMark/>
                </w:tcPr>
                <w:p w14:paraId="1F6CFE4D" w14:textId="77777777" w:rsidR="00E4699F" w:rsidRPr="00E4699F" w:rsidRDefault="00E4699F" w:rsidP="00E4699F">
                  <w:pPr>
                    <w:spacing w:after="0" w:line="240" w:lineRule="auto"/>
                    <w:jc w:val="center"/>
                    <w:rPr>
                      <w:rFonts w:ascii="Times New Roman" w:eastAsia="Times New Roman" w:hAnsi="Times New Roman" w:cs="Times New Roman"/>
                      <w:b/>
                      <w:color w:val="000080"/>
                      <w:sz w:val="24"/>
                      <w:szCs w:val="24"/>
                    </w:rPr>
                  </w:pPr>
                  <w:r w:rsidRPr="00E4699F">
                    <w:rPr>
                      <w:rFonts w:ascii="Arial" w:eastAsia="Times New Roman" w:hAnsi="Arial" w:cs="Arial"/>
                      <w:b/>
                      <w:bCs/>
                      <w:color w:val="FF0000"/>
                      <w:sz w:val="24"/>
                      <w:szCs w:val="24"/>
                    </w:rPr>
                    <w:t>Membership Qualifications:</w:t>
                  </w:r>
                </w:p>
              </w:tc>
            </w:tr>
            <w:tr w:rsidR="00E4699F" w:rsidRPr="00E4699F" w14:paraId="1C88D42A" w14:textId="77777777">
              <w:trPr>
                <w:trHeight w:val="120"/>
              </w:trPr>
              <w:tc>
                <w:tcPr>
                  <w:tcW w:w="8130" w:type="dxa"/>
                  <w:gridSpan w:val="2"/>
                  <w:tcBorders>
                    <w:top w:val="nil"/>
                    <w:left w:val="nil"/>
                    <w:bottom w:val="nil"/>
                    <w:right w:val="nil"/>
                  </w:tcBorders>
                  <w:tcMar>
                    <w:top w:w="30" w:type="dxa"/>
                    <w:left w:w="30" w:type="dxa"/>
                    <w:bottom w:w="30" w:type="dxa"/>
                    <w:right w:w="30" w:type="dxa"/>
                  </w:tcMar>
                  <w:vAlign w:val="center"/>
                </w:tcPr>
                <w:p w14:paraId="34D9A482" w14:textId="77777777" w:rsidR="00E4699F" w:rsidRPr="00E4699F" w:rsidRDefault="00E4699F" w:rsidP="00E4699F">
                  <w:pPr>
                    <w:spacing w:after="0" w:line="240" w:lineRule="auto"/>
                    <w:rPr>
                      <w:rFonts w:ascii="Times New Roman" w:eastAsia="Times New Roman" w:hAnsi="Times New Roman" w:cs="Times New Roman"/>
                      <w:color w:val="000080"/>
                      <w:sz w:val="4"/>
                      <w:szCs w:val="4"/>
                    </w:rPr>
                  </w:pPr>
                </w:p>
              </w:tc>
            </w:tr>
            <w:tr w:rsidR="00E4699F" w:rsidRPr="00E4699F" w14:paraId="29FEBFA8" w14:textId="77777777">
              <w:trPr>
                <w:trHeight w:val="9990"/>
              </w:trPr>
              <w:tc>
                <w:tcPr>
                  <w:tcW w:w="8145" w:type="dxa"/>
                  <w:tcBorders>
                    <w:top w:val="nil"/>
                    <w:left w:val="nil"/>
                    <w:bottom w:val="nil"/>
                    <w:right w:val="nil"/>
                  </w:tcBorders>
                  <w:tcMar>
                    <w:top w:w="30" w:type="dxa"/>
                    <w:left w:w="30" w:type="dxa"/>
                    <w:bottom w:w="30" w:type="dxa"/>
                    <w:right w:w="30" w:type="dxa"/>
                  </w:tcMar>
                  <w:vAlign w:val="center"/>
                </w:tcPr>
                <w:p w14:paraId="484006EE" w14:textId="77777777" w:rsidR="00E4699F" w:rsidRPr="00E4699F" w:rsidRDefault="00E4699F" w:rsidP="00E4699F">
                  <w:pPr>
                    <w:spacing w:after="0" w:line="240" w:lineRule="auto"/>
                    <w:jc w:val="both"/>
                    <w:rPr>
                      <w:rFonts w:ascii="Arial" w:eastAsia="Times New Roman" w:hAnsi="Arial" w:cs="Arial"/>
                      <w:b/>
                      <w:color w:val="3232CD"/>
                      <w:sz w:val="20"/>
                      <w:szCs w:val="20"/>
                    </w:rPr>
                  </w:pPr>
                  <w:r w:rsidRPr="00E4699F">
                    <w:rPr>
                      <w:rFonts w:ascii="Arial" w:eastAsia="Times New Roman" w:hAnsi="Arial" w:cs="Arial"/>
                      <w:b/>
                      <w:color w:val="000080"/>
                      <w:sz w:val="24"/>
                      <w:szCs w:val="24"/>
                    </w:rPr>
                    <w:lastRenderedPageBreak/>
                    <w:t xml:space="preserve">Any male shall be eligible for membership in the Society who, is a citizen of good repute in the community, is the lineal descendant of an ancestor who was at all times unfailing in loyalty to, and rendered active service in the cause of American Independence either as an officer, soldier, seaman, marine, militiaman or minuteman, in the armed forces of the Continental Congress, or those of any one of the several Colonies or States, as a signer of the Declaration of Independence, as a member of a Committee of Safety or Correspondence, as a member of any Continental, Provincial, or Colonial Congress or Legislature, as a foreign national of, but not limited to, France, Poland, Spain, Sweden, Switzerland or Germany who came to North America and rendered service in the cause of American Independence or as a recognized patriot who performed actual service by overt acts of resistance to the authority of Great Britain, provided, however, that no person advocating the overthrow of the Government of the United States by use of force or violence shall be eligible for membership in the Society. </w:t>
                  </w:r>
                </w:p>
                <w:p w14:paraId="5B56B0BA" w14:textId="77777777" w:rsidR="00E4699F" w:rsidRPr="00E4699F" w:rsidRDefault="00E4699F" w:rsidP="00E4699F">
                  <w:pPr>
                    <w:spacing w:before="100" w:beforeAutospacing="1" w:after="100" w:afterAutospacing="1" w:line="240" w:lineRule="auto"/>
                    <w:rPr>
                      <w:rFonts w:ascii="Times New Roman" w:eastAsia="Times New Roman" w:hAnsi="Times New Roman" w:cs="Times New Roman"/>
                      <w:color w:val="3232CD"/>
                      <w:sz w:val="24"/>
                      <w:szCs w:val="24"/>
                    </w:rPr>
                  </w:pPr>
                  <w:r w:rsidRPr="00E4699F">
                    <w:rPr>
                      <w:rFonts w:ascii="Arial" w:eastAsia="Times New Roman" w:hAnsi="Arial" w:cs="Arial"/>
                      <w:b/>
                      <w:color w:val="000080"/>
                      <w:sz w:val="24"/>
                      <w:szCs w:val="24"/>
                    </w:rPr>
                    <w:t xml:space="preserve">If you are interested in becoming a member of the Society or in the activities of our Chapter, please contact one of our Chapter members or </w:t>
                  </w:r>
                  <w:hyperlink r:id="rId7" w:history="1">
                    <w:r w:rsidRPr="00E4699F">
                      <w:rPr>
                        <w:rFonts w:ascii="Arial" w:eastAsia="Times New Roman" w:hAnsi="Arial" w:cs="Arial"/>
                        <w:b/>
                        <w:color w:val="FF0000"/>
                        <w:sz w:val="24"/>
                        <w:szCs w:val="24"/>
                        <w:u w:val="single"/>
                      </w:rPr>
                      <w:t>E-Mail us</w:t>
                    </w:r>
                  </w:hyperlink>
                  <w:r w:rsidRPr="00E4699F">
                    <w:rPr>
                      <w:rFonts w:ascii="Times New Roman" w:eastAsia="Times New Roman" w:hAnsi="Times New Roman" w:cs="Times New Roman"/>
                      <w:color w:val="3232CD"/>
                      <w:sz w:val="24"/>
                      <w:szCs w:val="24"/>
                    </w:rPr>
                    <w:t xml:space="preserve"> </w:t>
                  </w:r>
                  <w:r w:rsidRPr="00E4699F">
                    <w:rPr>
                      <w:rFonts w:ascii="Arial" w:eastAsia="Times New Roman" w:hAnsi="Arial" w:cs="Arial"/>
                      <w:b/>
                      <w:color w:val="000080"/>
                      <w:sz w:val="24"/>
                      <w:szCs w:val="24"/>
                    </w:rPr>
                    <w:t>.</w:t>
                  </w:r>
                </w:p>
                <w:p w14:paraId="27C6A85D" w14:textId="77777777" w:rsidR="00E4699F" w:rsidRPr="00E4699F" w:rsidRDefault="00E4699F" w:rsidP="00E4699F">
                  <w:pPr>
                    <w:spacing w:before="100" w:beforeAutospacing="1" w:after="100" w:afterAutospacing="1" w:line="240" w:lineRule="auto"/>
                    <w:rPr>
                      <w:rFonts w:ascii="Times New Roman" w:eastAsia="Times New Roman" w:hAnsi="Times New Roman" w:cs="Times New Roman"/>
                      <w:color w:val="3232CD"/>
                      <w:sz w:val="24"/>
                      <w:szCs w:val="24"/>
                    </w:rPr>
                  </w:pPr>
                  <w:r w:rsidRPr="00E4699F">
                    <w:rPr>
                      <w:rFonts w:ascii="Arial" w:eastAsia="Times New Roman" w:hAnsi="Arial" w:cs="Arial"/>
                      <w:b/>
                      <w:color w:val="000080"/>
                      <w:sz w:val="24"/>
                      <w:szCs w:val="24"/>
                    </w:rPr>
                    <w:t>We will gladly answer any questions you have or assist you in becoming a member of the SAR.</w:t>
                  </w:r>
                </w:p>
                <w:p w14:paraId="0B35B4A1"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r w:rsidRPr="00E4699F">
                    <w:rPr>
                      <w:rFonts w:ascii="Arial" w:eastAsia="Times New Roman" w:hAnsi="Arial" w:cs="Arial"/>
                      <w:b/>
                      <w:color w:val="000080"/>
                      <w:sz w:val="24"/>
                      <w:szCs w:val="24"/>
                    </w:rPr>
                    <w:t>More information is available at the following URL:</w:t>
                  </w:r>
                </w:p>
                <w:p w14:paraId="265F4AD9"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hyperlink r:id="rId8" w:history="1">
                    <w:r w:rsidRPr="00E4699F">
                      <w:rPr>
                        <w:rFonts w:ascii="Arial" w:eastAsia="Times New Roman" w:hAnsi="Arial" w:cs="Arial"/>
                        <w:b/>
                        <w:color w:val="0000FF"/>
                        <w:sz w:val="24"/>
                        <w:szCs w:val="24"/>
                        <w:u w:val="single"/>
                      </w:rPr>
                      <w:t>http://www.sar.org/Membership/Getting_Started</w:t>
                    </w:r>
                  </w:hyperlink>
                </w:p>
                <w:p w14:paraId="30C72FD0" w14:textId="77777777" w:rsidR="00E4699F" w:rsidRPr="00E4699F" w:rsidRDefault="00E4699F" w:rsidP="00E4699F">
                  <w:pPr>
                    <w:spacing w:after="240" w:line="240" w:lineRule="auto"/>
                    <w:jc w:val="center"/>
                    <w:rPr>
                      <w:rFonts w:ascii="Times New Roman" w:eastAsia="Times New Roman" w:hAnsi="Times New Roman" w:cs="Times New Roman"/>
                      <w:b/>
                      <w:bCs/>
                      <w:color w:val="3232CD"/>
                      <w:sz w:val="24"/>
                      <w:szCs w:val="24"/>
                    </w:rPr>
                  </w:pPr>
                  <w:r w:rsidRPr="00E4699F">
                    <w:rPr>
                      <w:rFonts w:ascii="Times New Roman" w:eastAsia="Times New Roman" w:hAnsi="Times New Roman" w:cs="Times New Roman"/>
                      <w:b/>
                      <w:noProof/>
                      <w:color w:val="000080"/>
                      <w:sz w:val="24"/>
                      <w:szCs w:val="24"/>
                    </w:rPr>
                    <w:drawing>
                      <wp:inline distT="0" distB="0" distL="0" distR="0" wp14:anchorId="12C5BCDB" wp14:editId="46EACA37">
                        <wp:extent cx="4838700" cy="57150"/>
                        <wp:effectExtent l="0" t="0" r="0" b="0"/>
                        <wp:docPr id="26" name="Picture 26"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57150"/>
                                </a:xfrm>
                                <a:prstGeom prst="rect">
                                  <a:avLst/>
                                </a:prstGeom>
                                <a:noFill/>
                                <a:ln>
                                  <a:noFill/>
                                </a:ln>
                              </pic:spPr>
                            </pic:pic>
                          </a:graphicData>
                        </a:graphic>
                      </wp:inline>
                    </w:drawing>
                  </w:r>
                </w:p>
                <w:p w14:paraId="64821541"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Arial" w:eastAsia="Times New Roman" w:hAnsi="Arial" w:cs="Arial"/>
                      <w:b/>
                      <w:bCs/>
                      <w:color w:val="FF0000"/>
                      <w:sz w:val="24"/>
                      <w:szCs w:val="24"/>
                    </w:rPr>
                    <w:t>Chapter Name</w:t>
                  </w:r>
                </w:p>
                <w:p w14:paraId="6D763E85" w14:textId="77777777" w:rsidR="00E4699F" w:rsidRPr="00E4699F" w:rsidRDefault="00E4699F" w:rsidP="00E4699F">
                  <w:pPr>
                    <w:spacing w:after="0" w:line="240" w:lineRule="auto"/>
                    <w:rPr>
                      <w:rFonts w:ascii="Arial" w:eastAsia="Times New Roman" w:hAnsi="Arial" w:cs="Arial"/>
                      <w:b/>
                      <w:color w:val="3232CD"/>
                      <w:sz w:val="20"/>
                      <w:szCs w:val="20"/>
                    </w:rPr>
                  </w:pPr>
                  <w:r w:rsidRPr="00E4699F">
                    <w:rPr>
                      <w:rFonts w:ascii="Times New Roman" w:eastAsia="Times New Roman" w:hAnsi="Times New Roman" w:cs="Times New Roman"/>
                      <w:color w:val="3232CD"/>
                      <w:sz w:val="24"/>
                      <w:szCs w:val="24"/>
                    </w:rPr>
                    <w:br/>
                  </w:r>
                  <w:r w:rsidRPr="00E4699F">
                    <w:rPr>
                      <w:rFonts w:ascii="Arial" w:eastAsia="Times New Roman" w:hAnsi="Arial" w:cs="Arial"/>
                      <w:b/>
                      <w:color w:val="000080"/>
                      <w:sz w:val="20"/>
                      <w:szCs w:val="20"/>
                    </w:rPr>
                    <w:t xml:space="preserve">Our chapter is named after Anthony </w:t>
                  </w:r>
                  <w:proofErr w:type="spellStart"/>
                  <w:r w:rsidRPr="00E4699F">
                    <w:rPr>
                      <w:rFonts w:ascii="Arial" w:eastAsia="Times New Roman" w:hAnsi="Arial" w:cs="Arial"/>
                      <w:b/>
                      <w:color w:val="000080"/>
                      <w:sz w:val="20"/>
                      <w:szCs w:val="20"/>
                    </w:rPr>
                    <w:t>Halberstadt</w:t>
                  </w:r>
                  <w:proofErr w:type="spellEnd"/>
                  <w:r w:rsidRPr="00E4699F">
                    <w:rPr>
                      <w:rFonts w:ascii="Arial" w:eastAsia="Times New Roman" w:hAnsi="Arial" w:cs="Arial"/>
                      <w:b/>
                      <w:color w:val="000080"/>
                      <w:sz w:val="20"/>
                      <w:szCs w:val="20"/>
                    </w:rPr>
                    <w:t xml:space="preserve"> who was conscripted by the German army to come and fight in the Revolutionary War on the side of the British </w:t>
                  </w:r>
                  <w:r w:rsidRPr="00E4699F">
                    <w:rPr>
                      <w:rFonts w:ascii="Arial" w:eastAsia="Times New Roman" w:hAnsi="Arial" w:cs="Arial"/>
                      <w:b/>
                      <w:color w:val="000080"/>
                      <w:sz w:val="20"/>
                      <w:szCs w:val="20"/>
                    </w:rPr>
                    <w:lastRenderedPageBreak/>
                    <w:t xml:space="preserve">as a Hessian mercenary. He was captured by George Washington’s troops in the battle of </w:t>
                  </w:r>
                  <w:proofErr w:type="gramStart"/>
                  <w:r w:rsidRPr="00E4699F">
                    <w:rPr>
                      <w:rFonts w:ascii="Arial" w:eastAsia="Times New Roman" w:hAnsi="Arial" w:cs="Arial"/>
                      <w:b/>
                      <w:color w:val="000080"/>
                      <w:sz w:val="20"/>
                      <w:szCs w:val="20"/>
                    </w:rPr>
                    <w:t>Trenton .</w:t>
                  </w:r>
                  <w:proofErr w:type="gramEnd"/>
                  <w:r w:rsidRPr="00E4699F">
                    <w:rPr>
                      <w:rFonts w:ascii="Arial" w:eastAsia="Times New Roman" w:hAnsi="Arial" w:cs="Arial"/>
                      <w:b/>
                      <w:color w:val="000080"/>
                      <w:sz w:val="20"/>
                      <w:szCs w:val="20"/>
                    </w:rPr>
                    <w:t xml:space="preserve"> He became a teamster for a Continental Army officer. He married an English woman named Miller and after the war came by flatboat down the Ohio River to Franklin </w:t>
                  </w:r>
                  <w:proofErr w:type="gramStart"/>
                  <w:r w:rsidRPr="00E4699F">
                    <w:rPr>
                      <w:rFonts w:ascii="Arial" w:eastAsia="Times New Roman" w:hAnsi="Arial" w:cs="Arial"/>
                      <w:b/>
                      <w:color w:val="000080"/>
                      <w:sz w:val="20"/>
                      <w:szCs w:val="20"/>
                    </w:rPr>
                    <w:t>County ,</w:t>
                  </w:r>
                  <w:proofErr w:type="gramEnd"/>
                  <w:r w:rsidRPr="00E4699F">
                    <w:rPr>
                      <w:rFonts w:ascii="Arial" w:eastAsia="Times New Roman" w:hAnsi="Arial" w:cs="Arial"/>
                      <w:b/>
                      <w:color w:val="000080"/>
                      <w:sz w:val="20"/>
                      <w:szCs w:val="20"/>
                    </w:rPr>
                    <w:t xml:space="preserve"> Indiana in 1806. There he settled and was probably the first Coroner of Franklin Co. It is believed he is buried in the graveyard of the Cedarville Baptist Church near Brookville, </w:t>
                  </w:r>
                  <w:proofErr w:type="gramStart"/>
                  <w:r w:rsidRPr="00E4699F">
                    <w:rPr>
                      <w:rFonts w:ascii="Arial" w:eastAsia="Times New Roman" w:hAnsi="Arial" w:cs="Arial"/>
                      <w:b/>
                      <w:color w:val="000080"/>
                      <w:sz w:val="20"/>
                      <w:szCs w:val="20"/>
                    </w:rPr>
                    <w:t>IN ,</w:t>
                  </w:r>
                  <w:proofErr w:type="gramEnd"/>
                  <w:r w:rsidRPr="00E4699F">
                    <w:rPr>
                      <w:rFonts w:ascii="Arial" w:eastAsia="Times New Roman" w:hAnsi="Arial" w:cs="Arial"/>
                      <w:b/>
                      <w:color w:val="000080"/>
                      <w:sz w:val="20"/>
                      <w:szCs w:val="20"/>
                    </w:rPr>
                    <w:t xml:space="preserve"> although there is no stone. He was the Patriot Ancestor of Jim </w:t>
                  </w:r>
                  <w:proofErr w:type="spellStart"/>
                  <w:r w:rsidRPr="00E4699F">
                    <w:rPr>
                      <w:rFonts w:ascii="Arial" w:eastAsia="Times New Roman" w:hAnsi="Arial" w:cs="Arial"/>
                      <w:b/>
                      <w:color w:val="000080"/>
                      <w:sz w:val="20"/>
                      <w:szCs w:val="20"/>
                    </w:rPr>
                    <w:t>Halberstadt</w:t>
                  </w:r>
                  <w:proofErr w:type="spellEnd"/>
                  <w:r w:rsidRPr="00E4699F">
                    <w:rPr>
                      <w:rFonts w:ascii="Arial" w:eastAsia="Times New Roman" w:hAnsi="Arial" w:cs="Arial"/>
                      <w:b/>
                      <w:color w:val="000080"/>
                      <w:sz w:val="20"/>
                      <w:szCs w:val="20"/>
                    </w:rPr>
                    <w:t xml:space="preserve">, one of our chapter founders. </w:t>
                  </w:r>
                </w:p>
                <w:p w14:paraId="6C496156" w14:textId="77777777" w:rsidR="00E4699F" w:rsidRPr="00E4699F" w:rsidRDefault="00E4699F" w:rsidP="00E4699F">
                  <w:pPr>
                    <w:spacing w:after="0" w:line="240" w:lineRule="auto"/>
                    <w:rPr>
                      <w:rFonts w:ascii="Arial" w:eastAsia="Times New Roman" w:hAnsi="Arial" w:cs="Arial"/>
                      <w:color w:val="000080"/>
                      <w:sz w:val="20"/>
                      <w:szCs w:val="20"/>
                    </w:rPr>
                  </w:pPr>
                </w:p>
                <w:p w14:paraId="5628052B"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585B363C" w14:textId="77777777" w:rsidR="00E4699F" w:rsidRPr="00E4699F" w:rsidRDefault="00E4699F" w:rsidP="00E4699F">
                  <w:pPr>
                    <w:spacing w:after="0" w:line="240" w:lineRule="auto"/>
                    <w:jc w:val="center"/>
                    <w:rPr>
                      <w:rFonts w:ascii="Arial" w:eastAsia="Times New Roman" w:hAnsi="Arial" w:cs="Arial"/>
                      <w:bCs/>
                      <w:color w:val="000080"/>
                      <w:sz w:val="24"/>
                      <w:szCs w:val="24"/>
                    </w:rPr>
                  </w:pPr>
                </w:p>
                <w:p w14:paraId="3E3C800D" w14:textId="77777777" w:rsidR="00E4699F" w:rsidRPr="00E4699F" w:rsidRDefault="00E4699F" w:rsidP="00E4699F">
                  <w:pPr>
                    <w:spacing w:after="0" w:line="240" w:lineRule="auto"/>
                    <w:jc w:val="center"/>
                    <w:rPr>
                      <w:rFonts w:ascii="Arial" w:eastAsia="Times New Roman" w:hAnsi="Arial" w:cs="Arial"/>
                      <w:bCs/>
                      <w:color w:val="000080"/>
                      <w:sz w:val="24"/>
                      <w:szCs w:val="24"/>
                    </w:rPr>
                  </w:pPr>
                  <w:r w:rsidRPr="00E4699F">
                    <w:rPr>
                      <w:rFonts w:ascii="Times New Roman" w:eastAsia="Times New Roman" w:hAnsi="Times New Roman" w:cs="Times New Roman"/>
                      <w:noProof/>
                      <w:color w:val="000080"/>
                      <w:sz w:val="24"/>
                      <w:szCs w:val="24"/>
                    </w:rPr>
                    <w:drawing>
                      <wp:inline distT="0" distB="0" distL="0" distR="0" wp14:anchorId="385C83B6" wp14:editId="5035ADE4">
                        <wp:extent cx="4800600" cy="57150"/>
                        <wp:effectExtent l="0" t="0" r="0" b="0"/>
                        <wp:docPr id="27" name="Picture 27"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57150"/>
                                </a:xfrm>
                                <a:prstGeom prst="rect">
                                  <a:avLst/>
                                </a:prstGeom>
                                <a:noFill/>
                                <a:ln>
                                  <a:noFill/>
                                </a:ln>
                              </pic:spPr>
                            </pic:pic>
                          </a:graphicData>
                        </a:graphic>
                      </wp:inline>
                    </w:drawing>
                  </w:r>
                </w:p>
              </w:tc>
              <w:tc>
                <w:tcPr>
                  <w:tcW w:w="45" w:type="dxa"/>
                  <w:tcBorders>
                    <w:top w:val="nil"/>
                    <w:left w:val="nil"/>
                    <w:bottom w:val="nil"/>
                    <w:right w:val="nil"/>
                  </w:tcBorders>
                  <w:tcMar>
                    <w:top w:w="30" w:type="dxa"/>
                    <w:left w:w="30" w:type="dxa"/>
                    <w:bottom w:w="30" w:type="dxa"/>
                    <w:right w:w="30" w:type="dxa"/>
                  </w:tcMar>
                  <w:vAlign w:val="center"/>
                </w:tcPr>
                <w:p w14:paraId="32094DE9" w14:textId="77777777" w:rsidR="00E4699F" w:rsidRPr="00E4699F" w:rsidRDefault="00E4699F" w:rsidP="00E4699F">
                  <w:pPr>
                    <w:spacing w:after="0" w:line="240" w:lineRule="auto"/>
                    <w:rPr>
                      <w:rFonts w:ascii="Times New Roman" w:eastAsia="Times New Roman" w:hAnsi="Times New Roman" w:cs="Times New Roman"/>
                      <w:sz w:val="20"/>
                      <w:szCs w:val="20"/>
                    </w:rPr>
                  </w:pPr>
                </w:p>
              </w:tc>
            </w:tr>
          </w:tbl>
          <w:p w14:paraId="2D0B6BF8" w14:textId="77777777" w:rsidR="00E4699F" w:rsidRPr="00E4699F" w:rsidRDefault="00E4699F" w:rsidP="00E4699F">
            <w:pPr>
              <w:spacing w:after="0" w:line="240" w:lineRule="auto"/>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lastRenderedPageBreak/>
              <w:t> </w:t>
            </w:r>
          </w:p>
        </w:tc>
        <w:tc>
          <w:tcPr>
            <w:tcW w:w="315" w:type="dxa"/>
            <w:tcMar>
              <w:top w:w="0" w:type="dxa"/>
              <w:left w:w="0" w:type="dxa"/>
              <w:bottom w:w="0" w:type="dxa"/>
              <w:right w:w="0" w:type="dxa"/>
            </w:tcMar>
            <w:vAlign w:val="center"/>
          </w:tcPr>
          <w:p w14:paraId="2A39DE10" w14:textId="77777777" w:rsidR="00E4699F" w:rsidRPr="00E4699F" w:rsidRDefault="00E4699F" w:rsidP="00E4699F">
            <w:pPr>
              <w:spacing w:after="0" w:line="240" w:lineRule="auto"/>
              <w:rPr>
                <w:rFonts w:ascii="Times New Roman" w:eastAsia="Times New Roman" w:hAnsi="Times New Roman" w:cs="Times New Roman"/>
                <w:color w:val="3232CD"/>
                <w:sz w:val="24"/>
                <w:szCs w:val="24"/>
              </w:rPr>
            </w:pPr>
          </w:p>
        </w:tc>
        <w:tc>
          <w:tcPr>
            <w:tcW w:w="3615" w:type="dxa"/>
            <w:tcMar>
              <w:top w:w="0" w:type="dxa"/>
              <w:left w:w="0" w:type="dxa"/>
              <w:bottom w:w="0" w:type="dxa"/>
              <w:right w:w="0" w:type="dxa"/>
            </w:tcMar>
            <w:hideMark/>
          </w:tcPr>
          <w:tbl>
            <w:tblPr>
              <w:tblW w:w="7290" w:type="dxa"/>
              <w:tblCellSpacing w:w="0" w:type="dxa"/>
              <w:tblBorders>
                <w:left w:val="single" w:sz="4" w:space="0" w:color="auto"/>
              </w:tblBorders>
              <w:tblLook w:val="04A0" w:firstRow="1" w:lastRow="0" w:firstColumn="1" w:lastColumn="0" w:noHBand="0" w:noVBand="1"/>
            </w:tblPr>
            <w:tblGrid>
              <w:gridCol w:w="7815"/>
            </w:tblGrid>
            <w:tr w:rsidR="00E4699F" w:rsidRPr="00E4699F" w14:paraId="35424AA2" w14:textId="77777777">
              <w:trPr>
                <w:trHeight w:val="315"/>
                <w:tblCellSpacing w:w="0" w:type="dxa"/>
              </w:trPr>
              <w:tc>
                <w:tcPr>
                  <w:tcW w:w="7170" w:type="dxa"/>
                  <w:tcBorders>
                    <w:top w:val="nil"/>
                    <w:left w:val="single" w:sz="6" w:space="0" w:color="auto"/>
                    <w:bottom w:val="nil"/>
                    <w:right w:val="nil"/>
                  </w:tcBorders>
                  <w:tcMar>
                    <w:top w:w="30" w:type="dxa"/>
                    <w:left w:w="30" w:type="dxa"/>
                    <w:bottom w:w="30" w:type="dxa"/>
                    <w:right w:w="30" w:type="dxa"/>
                  </w:tcMar>
                  <w:vAlign w:val="center"/>
                  <w:hideMark/>
                </w:tcPr>
                <w:p w14:paraId="0908E4E8"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00"/>
                      <w:sz w:val="24"/>
                      <w:szCs w:val="24"/>
                      <w:u w:val="single"/>
                    </w:rPr>
                    <w:t>In Memoriam:</w:t>
                  </w:r>
                </w:p>
              </w:tc>
            </w:tr>
            <w:tr w:rsidR="00E4699F" w:rsidRPr="00E4699F" w14:paraId="4E00443D" w14:textId="77777777">
              <w:trPr>
                <w:trHeight w:val="16200"/>
                <w:tblCellSpacing w:w="0" w:type="dxa"/>
              </w:trPr>
              <w:tc>
                <w:tcPr>
                  <w:tcW w:w="7170" w:type="dxa"/>
                  <w:tcBorders>
                    <w:top w:val="nil"/>
                    <w:left w:val="single" w:sz="6" w:space="0" w:color="auto"/>
                    <w:bottom w:val="nil"/>
                    <w:right w:val="nil"/>
                  </w:tcBorders>
                  <w:tcMar>
                    <w:top w:w="30" w:type="dxa"/>
                    <w:left w:w="30" w:type="dxa"/>
                    <w:bottom w:w="30" w:type="dxa"/>
                    <w:right w:w="30" w:type="dxa"/>
                  </w:tcMar>
                  <w:vAlign w:val="center"/>
                  <w:hideMark/>
                </w:tcPr>
                <w:p w14:paraId="4B360517"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Arial" w:eastAsia="Times New Roman" w:hAnsi="Arial" w:cs="Arial"/>
                      <w:b/>
                      <w:bCs/>
                      <w:color w:val="000000"/>
                      <w:sz w:val="24"/>
                      <w:szCs w:val="24"/>
                    </w:rPr>
                    <w:lastRenderedPageBreak/>
                    <w:t>We honor the memory</w:t>
                  </w:r>
                  <w:r w:rsidRPr="00E4699F">
                    <w:rPr>
                      <w:rFonts w:ascii="Arial" w:eastAsia="Times New Roman" w:hAnsi="Arial" w:cs="Arial"/>
                      <w:b/>
                      <w:color w:val="000000"/>
                      <w:sz w:val="24"/>
                      <w:szCs w:val="24"/>
                    </w:rPr>
                    <w:t xml:space="preserve"> of the</w:t>
                  </w:r>
                  <w:r w:rsidRPr="00E4699F">
                    <w:rPr>
                      <w:rFonts w:ascii="Arial" w:eastAsia="Times New Roman" w:hAnsi="Arial" w:cs="Arial"/>
                      <w:b/>
                      <w:color w:val="000000"/>
                      <w:sz w:val="24"/>
                      <w:szCs w:val="24"/>
                    </w:rPr>
                    <w:br/>
                    <w:t>Revolutionary War patriots</w:t>
                  </w:r>
                  <w:r w:rsidRPr="00E4699F">
                    <w:rPr>
                      <w:rFonts w:ascii="Arial" w:eastAsia="Times New Roman" w:hAnsi="Arial" w:cs="Arial"/>
                      <w:b/>
                      <w:color w:val="000000"/>
                      <w:sz w:val="24"/>
                      <w:szCs w:val="24"/>
                    </w:rPr>
                    <w:br/>
                    <w:t>buried in the following counties</w:t>
                  </w:r>
                  <w:r w:rsidRPr="00E4699F">
                    <w:rPr>
                      <w:rFonts w:ascii="Arial" w:eastAsia="Times New Roman" w:hAnsi="Arial" w:cs="Arial"/>
                      <w:b/>
                      <w:color w:val="660033"/>
                      <w:sz w:val="24"/>
                      <w:szCs w:val="24"/>
                    </w:rPr>
                    <w:t>:</w:t>
                  </w:r>
                </w:p>
                <w:tbl>
                  <w:tblPr>
                    <w:tblW w:w="7170" w:type="dxa"/>
                    <w:tblCellSpacing w:w="0" w:type="dxa"/>
                    <w:tblLook w:val="04A0" w:firstRow="1" w:lastRow="0" w:firstColumn="1" w:lastColumn="0" w:noHBand="0" w:noVBand="1"/>
                  </w:tblPr>
                  <w:tblGrid>
                    <w:gridCol w:w="7740"/>
                  </w:tblGrid>
                  <w:tr w:rsidR="00E4699F" w:rsidRPr="00E4699F" w14:paraId="3B4FF3F8" w14:textId="77777777">
                    <w:trPr>
                      <w:tblCellSpacing w:w="0" w:type="dxa"/>
                    </w:trPr>
                    <w:tc>
                      <w:tcPr>
                        <w:tcW w:w="0" w:type="auto"/>
                        <w:tcMar>
                          <w:top w:w="90" w:type="dxa"/>
                          <w:left w:w="90" w:type="dxa"/>
                          <w:bottom w:w="90" w:type="dxa"/>
                          <w:right w:w="90" w:type="dxa"/>
                        </w:tcMar>
                        <w:vAlign w:val="center"/>
                      </w:tcPr>
                      <w:p w14:paraId="726E0DD5"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noProof/>
                            <w:color w:val="000080"/>
                            <w:sz w:val="24"/>
                            <w:szCs w:val="24"/>
                          </w:rPr>
                          <w:drawing>
                            <wp:inline distT="0" distB="0" distL="0" distR="0" wp14:anchorId="365CD653" wp14:editId="22970778">
                              <wp:extent cx="2800350" cy="57150"/>
                              <wp:effectExtent l="0" t="0" r="0" b="0"/>
                              <wp:docPr id="28" name="Picture 28"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57150"/>
                                      </a:xfrm>
                                      <a:prstGeom prst="rect">
                                        <a:avLst/>
                                      </a:prstGeom>
                                      <a:noFill/>
                                      <a:ln>
                                        <a:noFill/>
                                      </a:ln>
                                    </pic:spPr>
                                  </pic:pic>
                                </a:graphicData>
                              </a:graphic>
                            </wp:inline>
                          </w:drawing>
                        </w:r>
                      </w:p>
                      <w:p w14:paraId="0315935A" w14:textId="77777777" w:rsidR="00E4699F" w:rsidRPr="00E4699F" w:rsidRDefault="00E4699F" w:rsidP="00E4699F">
                        <w:pPr>
                          <w:spacing w:after="240" w:line="240" w:lineRule="auto"/>
                          <w:jc w:val="center"/>
                          <w:rPr>
                            <w:rFonts w:ascii="Arial" w:eastAsia="Times New Roman" w:hAnsi="Arial" w:cs="Arial"/>
                            <w:color w:val="3232CD"/>
                            <w:sz w:val="20"/>
                            <w:szCs w:val="20"/>
                          </w:rPr>
                        </w:pPr>
                        <w:r w:rsidRPr="00E4699F">
                          <w:rPr>
                            <w:rFonts w:ascii="Arial" w:eastAsia="Times New Roman" w:hAnsi="Arial" w:cs="Arial"/>
                            <w:b/>
                            <w:bCs/>
                            <w:color w:val="FF0000"/>
                            <w:sz w:val="24"/>
                            <w:szCs w:val="24"/>
                            <w:u w:val="single"/>
                          </w:rPr>
                          <w:t>Allen County</w:t>
                        </w:r>
                        <w:r w:rsidRPr="00E4699F">
                          <w:rPr>
                            <w:rFonts w:ascii="Times New Roman" w:eastAsia="Times New Roman" w:hAnsi="Times New Roman" w:cs="Times New Roman"/>
                            <w:color w:val="FF0000"/>
                            <w:sz w:val="24"/>
                            <w:szCs w:val="24"/>
                          </w:rPr>
                          <w:t xml:space="preserve"> </w:t>
                        </w:r>
                        <w:r w:rsidRPr="00E4699F">
                          <w:rPr>
                            <w:rFonts w:ascii="Arial" w:eastAsia="Times New Roman" w:hAnsi="Arial" w:cs="Arial"/>
                            <w:b/>
                            <w:bCs/>
                            <w:color w:val="FF0000"/>
                            <w:sz w:val="24"/>
                            <w:szCs w:val="24"/>
                            <w:u w:val="single"/>
                          </w:rPr>
                          <w:t>Patriots</w:t>
                        </w:r>
                      </w:p>
                      <w:p w14:paraId="6DC2979E" w14:textId="77777777" w:rsidR="00E4699F" w:rsidRPr="00E4699F" w:rsidRDefault="00E4699F" w:rsidP="00E4699F">
                        <w:pPr>
                          <w:spacing w:after="240" w:line="240" w:lineRule="auto"/>
                          <w:jc w:val="center"/>
                          <w:rPr>
                            <w:rFonts w:ascii="Arial" w:eastAsia="Times New Roman" w:hAnsi="Arial" w:cs="Arial"/>
                            <w:b/>
                            <w:color w:val="3232CD"/>
                            <w:sz w:val="20"/>
                            <w:szCs w:val="20"/>
                          </w:rPr>
                        </w:pPr>
                        <w:r w:rsidRPr="00E4699F">
                          <w:rPr>
                            <w:rFonts w:ascii="Arial" w:eastAsia="Times New Roman" w:hAnsi="Arial" w:cs="Arial"/>
                            <w:b/>
                            <w:color w:val="3232CD"/>
                            <w:sz w:val="20"/>
                            <w:szCs w:val="20"/>
                          </w:rPr>
                          <w:t>Jacque Andre</w:t>
                        </w:r>
                        <w:r w:rsidRPr="00E4699F">
                          <w:rPr>
                            <w:rFonts w:ascii="Arial" w:eastAsia="Times New Roman" w:hAnsi="Arial" w:cs="Arial"/>
                            <w:b/>
                            <w:color w:val="3232CD"/>
                            <w:sz w:val="20"/>
                            <w:szCs w:val="20"/>
                          </w:rPr>
                          <w:br/>
                          <w:t>James Ball</w:t>
                        </w:r>
                        <w:r w:rsidRPr="00E4699F">
                          <w:rPr>
                            <w:rFonts w:ascii="Arial" w:eastAsia="Times New Roman" w:hAnsi="Arial" w:cs="Arial"/>
                            <w:b/>
                            <w:color w:val="3232CD"/>
                            <w:sz w:val="20"/>
                            <w:szCs w:val="20"/>
                          </w:rPr>
                          <w:br/>
                          <w:t>William Berry</w:t>
                        </w:r>
                        <w:r w:rsidRPr="00E4699F">
                          <w:rPr>
                            <w:rFonts w:ascii="Arial" w:eastAsia="Times New Roman" w:hAnsi="Arial" w:cs="Arial"/>
                            <w:b/>
                            <w:color w:val="3232CD"/>
                            <w:sz w:val="20"/>
                            <w:szCs w:val="20"/>
                          </w:rPr>
                          <w:br/>
                          <w:t>Samuel Bird</w:t>
                        </w:r>
                        <w:r w:rsidRPr="00E4699F">
                          <w:rPr>
                            <w:rFonts w:ascii="Arial" w:eastAsia="Times New Roman" w:hAnsi="Arial" w:cs="Arial"/>
                            <w:b/>
                            <w:color w:val="3232CD"/>
                            <w:sz w:val="20"/>
                            <w:szCs w:val="20"/>
                          </w:rPr>
                          <w:br/>
                          <w:t>David Bryant</w:t>
                        </w:r>
                        <w:r w:rsidRPr="00E4699F">
                          <w:rPr>
                            <w:rFonts w:ascii="Arial" w:eastAsia="Times New Roman" w:hAnsi="Arial" w:cs="Arial"/>
                            <w:b/>
                            <w:color w:val="3232CD"/>
                            <w:sz w:val="20"/>
                            <w:szCs w:val="20"/>
                          </w:rPr>
                          <w:br/>
                        </w:r>
                        <w:proofErr w:type="spellStart"/>
                        <w:r w:rsidRPr="00E4699F">
                          <w:rPr>
                            <w:rFonts w:ascii="Arial" w:eastAsia="Times New Roman" w:hAnsi="Arial" w:cs="Arial"/>
                            <w:b/>
                            <w:color w:val="3232CD"/>
                            <w:sz w:val="20"/>
                            <w:szCs w:val="20"/>
                          </w:rPr>
                          <w:t>Gurdin</w:t>
                        </w:r>
                        <w:proofErr w:type="spellEnd"/>
                        <w:r w:rsidRPr="00E4699F">
                          <w:rPr>
                            <w:rFonts w:ascii="Arial" w:eastAsia="Times New Roman" w:hAnsi="Arial" w:cs="Arial"/>
                            <w:b/>
                            <w:color w:val="3232CD"/>
                            <w:sz w:val="20"/>
                            <w:szCs w:val="20"/>
                          </w:rPr>
                          <w:t xml:space="preserve"> Burnham</w:t>
                        </w:r>
                        <w:r w:rsidRPr="00E4699F">
                          <w:rPr>
                            <w:rFonts w:ascii="Arial" w:eastAsia="Times New Roman" w:hAnsi="Arial" w:cs="Arial"/>
                            <w:b/>
                            <w:color w:val="3232CD"/>
                            <w:sz w:val="20"/>
                            <w:szCs w:val="20"/>
                          </w:rPr>
                          <w:br/>
                          <w:t>Millett Cardinal</w:t>
                        </w:r>
                        <w:r w:rsidRPr="00E4699F">
                          <w:rPr>
                            <w:rFonts w:ascii="Arial" w:eastAsia="Times New Roman" w:hAnsi="Arial" w:cs="Arial"/>
                            <w:b/>
                            <w:color w:val="3232CD"/>
                            <w:sz w:val="20"/>
                            <w:szCs w:val="20"/>
                          </w:rPr>
                          <w:br/>
                          <w:t>Robert Clark</w:t>
                        </w:r>
                        <w:r w:rsidRPr="00E4699F">
                          <w:rPr>
                            <w:rFonts w:ascii="Arial" w:eastAsia="Times New Roman" w:hAnsi="Arial" w:cs="Arial"/>
                            <w:b/>
                            <w:color w:val="3232CD"/>
                            <w:sz w:val="20"/>
                            <w:szCs w:val="20"/>
                          </w:rPr>
                          <w:br/>
                          <w:t xml:space="preserve">Michael </w:t>
                        </w:r>
                        <w:proofErr w:type="spellStart"/>
                        <w:r w:rsidRPr="00E4699F">
                          <w:rPr>
                            <w:rFonts w:ascii="Arial" w:eastAsia="Times New Roman" w:hAnsi="Arial" w:cs="Arial"/>
                            <w:b/>
                            <w:color w:val="3232CD"/>
                            <w:sz w:val="20"/>
                            <w:szCs w:val="20"/>
                          </w:rPr>
                          <w:t>Crontz</w:t>
                        </w:r>
                        <w:proofErr w:type="spellEnd"/>
                        <w:r w:rsidRPr="00E4699F">
                          <w:rPr>
                            <w:rFonts w:ascii="Arial" w:eastAsia="Times New Roman" w:hAnsi="Arial" w:cs="Arial"/>
                            <w:b/>
                            <w:color w:val="3232CD"/>
                            <w:sz w:val="20"/>
                            <w:szCs w:val="20"/>
                          </w:rPr>
                          <w:br/>
                          <w:t>Augustus M De La Balm</w:t>
                        </w:r>
                        <w:r w:rsidRPr="00E4699F">
                          <w:rPr>
                            <w:rFonts w:ascii="Arial" w:eastAsia="Times New Roman" w:hAnsi="Arial" w:cs="Arial"/>
                            <w:b/>
                            <w:color w:val="3232CD"/>
                            <w:sz w:val="20"/>
                            <w:szCs w:val="20"/>
                          </w:rPr>
                          <w:br/>
                          <w:t xml:space="preserve">Joseph </w:t>
                        </w:r>
                        <w:proofErr w:type="spellStart"/>
                        <w:r w:rsidRPr="00E4699F">
                          <w:rPr>
                            <w:rFonts w:ascii="Arial" w:eastAsia="Times New Roman" w:hAnsi="Arial" w:cs="Arial"/>
                            <w:b/>
                            <w:color w:val="3232CD"/>
                            <w:sz w:val="20"/>
                            <w:szCs w:val="20"/>
                          </w:rPr>
                          <w:t>Duplacy</w:t>
                        </w:r>
                        <w:proofErr w:type="spellEnd"/>
                        <w:r w:rsidRPr="00E4699F">
                          <w:rPr>
                            <w:rFonts w:ascii="Arial" w:eastAsia="Times New Roman" w:hAnsi="Arial" w:cs="Arial"/>
                            <w:b/>
                            <w:color w:val="3232CD"/>
                            <w:sz w:val="20"/>
                            <w:szCs w:val="20"/>
                          </w:rPr>
                          <w:br/>
                          <w:t>Alexander Ewing</w:t>
                        </w:r>
                        <w:r w:rsidRPr="00E4699F">
                          <w:rPr>
                            <w:rFonts w:ascii="Arial" w:eastAsia="Times New Roman" w:hAnsi="Arial" w:cs="Arial"/>
                            <w:b/>
                            <w:color w:val="3232CD"/>
                            <w:sz w:val="20"/>
                            <w:szCs w:val="20"/>
                          </w:rPr>
                          <w:br/>
                          <w:t>James Fontaine</w:t>
                        </w:r>
                        <w:r w:rsidRPr="00E4699F">
                          <w:rPr>
                            <w:rFonts w:ascii="Arial" w:eastAsia="Times New Roman" w:hAnsi="Arial" w:cs="Arial"/>
                            <w:b/>
                            <w:color w:val="3232CD"/>
                            <w:sz w:val="20"/>
                            <w:szCs w:val="20"/>
                          </w:rPr>
                          <w:br/>
                          <w:t xml:space="preserve">Ebenezer </w:t>
                        </w:r>
                        <w:proofErr w:type="spellStart"/>
                        <w:r w:rsidRPr="00E4699F">
                          <w:rPr>
                            <w:rFonts w:ascii="Arial" w:eastAsia="Times New Roman" w:hAnsi="Arial" w:cs="Arial"/>
                            <w:b/>
                            <w:color w:val="3232CD"/>
                            <w:sz w:val="20"/>
                            <w:szCs w:val="20"/>
                          </w:rPr>
                          <w:t>Frothingham</w:t>
                        </w:r>
                        <w:proofErr w:type="spellEnd"/>
                        <w:r w:rsidRPr="00E4699F">
                          <w:rPr>
                            <w:rFonts w:ascii="Arial" w:eastAsia="Times New Roman" w:hAnsi="Arial" w:cs="Arial"/>
                            <w:b/>
                            <w:color w:val="3232CD"/>
                            <w:sz w:val="20"/>
                            <w:szCs w:val="20"/>
                          </w:rPr>
                          <w:br/>
                          <w:t xml:space="preserve">Zachariah P </w:t>
                        </w:r>
                        <w:proofErr w:type="spellStart"/>
                        <w:r w:rsidRPr="00E4699F">
                          <w:rPr>
                            <w:rFonts w:ascii="Arial" w:eastAsia="Times New Roman" w:hAnsi="Arial" w:cs="Arial"/>
                            <w:b/>
                            <w:color w:val="3232CD"/>
                            <w:sz w:val="20"/>
                            <w:szCs w:val="20"/>
                          </w:rPr>
                          <w:t>Griffs</w:t>
                        </w:r>
                        <w:proofErr w:type="spellEnd"/>
                        <w:r w:rsidRPr="00E4699F">
                          <w:rPr>
                            <w:rFonts w:ascii="Arial" w:eastAsia="Times New Roman" w:hAnsi="Arial" w:cs="Arial"/>
                            <w:b/>
                            <w:color w:val="3232CD"/>
                            <w:sz w:val="20"/>
                            <w:szCs w:val="20"/>
                          </w:rPr>
                          <w:br/>
                          <w:t>John McMurtry</w:t>
                        </w:r>
                        <w:r w:rsidRPr="00E4699F">
                          <w:rPr>
                            <w:rFonts w:ascii="Arial" w:eastAsia="Times New Roman" w:hAnsi="Arial" w:cs="Arial"/>
                            <w:b/>
                            <w:color w:val="3232CD"/>
                            <w:sz w:val="20"/>
                            <w:szCs w:val="20"/>
                          </w:rPr>
                          <w:br/>
                          <w:t>James Saunders</w:t>
                        </w:r>
                        <w:r w:rsidRPr="00E4699F">
                          <w:rPr>
                            <w:rFonts w:ascii="Arial" w:eastAsia="Times New Roman" w:hAnsi="Arial" w:cs="Arial"/>
                            <w:b/>
                            <w:color w:val="3232CD"/>
                            <w:sz w:val="20"/>
                            <w:szCs w:val="20"/>
                          </w:rPr>
                          <w:br/>
                          <w:t>Timothy Thorp</w:t>
                        </w:r>
                        <w:r w:rsidRPr="00E4699F">
                          <w:rPr>
                            <w:rFonts w:ascii="Arial" w:eastAsia="Times New Roman" w:hAnsi="Arial" w:cs="Arial"/>
                            <w:b/>
                            <w:color w:val="3232CD"/>
                            <w:sz w:val="20"/>
                            <w:szCs w:val="20"/>
                          </w:rPr>
                          <w:br/>
                          <w:t xml:space="preserve">Thomas </w:t>
                        </w:r>
                        <w:proofErr w:type="spellStart"/>
                        <w:r w:rsidRPr="00E4699F">
                          <w:rPr>
                            <w:rFonts w:ascii="Arial" w:eastAsia="Times New Roman" w:hAnsi="Arial" w:cs="Arial"/>
                            <w:b/>
                            <w:color w:val="3232CD"/>
                            <w:sz w:val="20"/>
                            <w:szCs w:val="20"/>
                          </w:rPr>
                          <w:t>Threlkeld</w:t>
                        </w:r>
                        <w:proofErr w:type="spellEnd"/>
                        <w:r w:rsidRPr="00E4699F">
                          <w:rPr>
                            <w:rFonts w:ascii="Arial" w:eastAsia="Times New Roman" w:hAnsi="Arial" w:cs="Arial"/>
                            <w:b/>
                            <w:color w:val="3232CD"/>
                            <w:sz w:val="20"/>
                            <w:szCs w:val="20"/>
                          </w:rPr>
                          <w:br/>
                          <w:t>William Tucker</w:t>
                        </w:r>
                        <w:r w:rsidRPr="00E4699F">
                          <w:rPr>
                            <w:rFonts w:ascii="Arial" w:eastAsia="Times New Roman" w:hAnsi="Arial" w:cs="Arial"/>
                            <w:b/>
                            <w:color w:val="3232CD"/>
                            <w:sz w:val="20"/>
                            <w:szCs w:val="20"/>
                          </w:rPr>
                          <w:br/>
                          <w:t>George Warren</w:t>
                        </w:r>
                        <w:r w:rsidRPr="00E4699F">
                          <w:rPr>
                            <w:rFonts w:ascii="Arial" w:eastAsia="Times New Roman" w:hAnsi="Arial" w:cs="Arial"/>
                            <w:b/>
                            <w:color w:val="3232CD"/>
                            <w:sz w:val="20"/>
                            <w:szCs w:val="20"/>
                          </w:rPr>
                          <w:br/>
                          <w:t>Charles Weeks</w:t>
                        </w:r>
                        <w:r w:rsidRPr="00E4699F">
                          <w:rPr>
                            <w:rFonts w:ascii="Arial" w:eastAsia="Times New Roman" w:hAnsi="Arial" w:cs="Arial"/>
                            <w:b/>
                            <w:color w:val="3232CD"/>
                            <w:sz w:val="20"/>
                            <w:szCs w:val="20"/>
                          </w:rPr>
                          <w:br/>
                          <w:t xml:space="preserve">John </w:t>
                        </w:r>
                        <w:proofErr w:type="spellStart"/>
                        <w:r w:rsidRPr="00E4699F">
                          <w:rPr>
                            <w:rFonts w:ascii="Arial" w:eastAsia="Times New Roman" w:hAnsi="Arial" w:cs="Arial"/>
                            <w:b/>
                            <w:color w:val="3232CD"/>
                            <w:sz w:val="20"/>
                            <w:szCs w:val="20"/>
                          </w:rPr>
                          <w:t>Palsgrave</w:t>
                        </w:r>
                        <w:proofErr w:type="spellEnd"/>
                        <w:r w:rsidRPr="00E4699F">
                          <w:rPr>
                            <w:rFonts w:ascii="Arial" w:eastAsia="Times New Roman" w:hAnsi="Arial" w:cs="Arial"/>
                            <w:b/>
                            <w:color w:val="3232CD"/>
                            <w:sz w:val="20"/>
                            <w:szCs w:val="20"/>
                          </w:rPr>
                          <w:t xml:space="preserve"> </w:t>
                        </w:r>
                        <w:proofErr w:type="spellStart"/>
                        <w:r w:rsidRPr="00E4699F">
                          <w:rPr>
                            <w:rFonts w:ascii="Arial" w:eastAsia="Times New Roman" w:hAnsi="Arial" w:cs="Arial"/>
                            <w:b/>
                            <w:color w:val="3232CD"/>
                            <w:sz w:val="20"/>
                            <w:szCs w:val="20"/>
                          </w:rPr>
                          <w:t>Wyllys</w:t>
                        </w:r>
                        <w:proofErr w:type="spellEnd"/>
                        <w:r w:rsidRPr="00E4699F">
                          <w:rPr>
                            <w:rFonts w:ascii="Arial" w:eastAsia="Times New Roman" w:hAnsi="Arial" w:cs="Arial"/>
                            <w:b/>
                            <w:color w:val="3232CD"/>
                            <w:sz w:val="20"/>
                            <w:szCs w:val="20"/>
                          </w:rPr>
                          <w:br/>
                        </w:r>
                        <w:r w:rsidRPr="00E4699F">
                          <w:rPr>
                            <w:rFonts w:ascii="Arial" w:eastAsia="Times New Roman" w:hAnsi="Arial" w:cs="Arial"/>
                            <w:b/>
                            <w:color w:val="3232CD"/>
                            <w:sz w:val="20"/>
                            <w:szCs w:val="20"/>
                          </w:rPr>
                          <w:br/>
                        </w:r>
                      </w:p>
                      <w:p w14:paraId="5D3F83E2" w14:textId="77777777" w:rsidR="00E4699F" w:rsidRPr="00E4699F" w:rsidRDefault="00E4699F" w:rsidP="00E4699F">
                        <w:pPr>
                          <w:spacing w:after="240" w:line="240" w:lineRule="auto"/>
                          <w:jc w:val="center"/>
                          <w:rPr>
                            <w:rFonts w:ascii="Arial" w:eastAsia="Times New Roman" w:hAnsi="Arial" w:cs="Arial"/>
                            <w:color w:val="3232CD"/>
                            <w:sz w:val="20"/>
                            <w:szCs w:val="20"/>
                          </w:rPr>
                        </w:pPr>
                        <w:r w:rsidRPr="00E4699F">
                          <w:rPr>
                            <w:rFonts w:ascii="Arial" w:eastAsia="Times New Roman" w:hAnsi="Arial" w:cs="Arial"/>
                            <w:b/>
                            <w:bCs/>
                            <w:color w:val="FF0000"/>
                            <w:sz w:val="20"/>
                            <w:szCs w:val="20"/>
                            <w:u w:val="single"/>
                          </w:rPr>
                          <w:t>ADAMS COUNTY</w:t>
                        </w:r>
                        <w:r w:rsidRPr="00E4699F">
                          <w:rPr>
                            <w:rFonts w:ascii="Times New Roman" w:eastAsia="Times New Roman" w:hAnsi="Times New Roman" w:cs="Times New Roman"/>
                            <w:color w:val="FF0000"/>
                            <w:sz w:val="24"/>
                            <w:szCs w:val="24"/>
                          </w:rPr>
                          <w:t xml:space="preserve"> </w:t>
                        </w:r>
                        <w:r w:rsidRPr="00E4699F">
                          <w:rPr>
                            <w:rFonts w:ascii="Arial" w:eastAsia="Times New Roman" w:hAnsi="Arial" w:cs="Arial"/>
                            <w:b/>
                            <w:bCs/>
                            <w:color w:val="FF0000"/>
                            <w:sz w:val="20"/>
                            <w:szCs w:val="20"/>
                            <w:u w:val="single"/>
                          </w:rPr>
                          <w:t>PATRIOTS</w:t>
                        </w:r>
                        <w:r w:rsidRPr="00E4699F">
                          <w:rPr>
                            <w:rFonts w:ascii="Times New Roman" w:eastAsia="Times New Roman" w:hAnsi="Times New Roman" w:cs="Times New Roman"/>
                            <w:color w:val="3232CD"/>
                            <w:sz w:val="24"/>
                            <w:szCs w:val="24"/>
                          </w:rPr>
                          <w:br/>
                        </w:r>
                        <w:r w:rsidRPr="00E4699F">
                          <w:rPr>
                            <w:rFonts w:ascii="Times New Roman" w:eastAsia="Times New Roman" w:hAnsi="Times New Roman" w:cs="Times New Roman"/>
                            <w:color w:val="3232CD"/>
                            <w:sz w:val="24"/>
                            <w:szCs w:val="24"/>
                          </w:rPr>
                          <w:br/>
                        </w:r>
                        <w:r w:rsidRPr="00E4699F">
                          <w:rPr>
                            <w:rFonts w:ascii="Arial" w:eastAsia="Times New Roman" w:hAnsi="Arial" w:cs="Arial"/>
                            <w:b/>
                            <w:color w:val="3232CD"/>
                            <w:sz w:val="20"/>
                            <w:szCs w:val="20"/>
                          </w:rPr>
                          <w:t>Thomas Archibald</w:t>
                        </w:r>
                        <w:r w:rsidRPr="00E4699F">
                          <w:rPr>
                            <w:rFonts w:ascii="Arial" w:eastAsia="Times New Roman" w:hAnsi="Arial" w:cs="Arial"/>
                            <w:b/>
                            <w:color w:val="3232CD"/>
                            <w:sz w:val="20"/>
                            <w:szCs w:val="20"/>
                          </w:rPr>
                          <w:br/>
                          <w:t>George Emory</w:t>
                        </w:r>
                      </w:p>
                      <w:p w14:paraId="68B34CD7" w14:textId="77777777" w:rsidR="00E4699F" w:rsidRPr="00E4699F" w:rsidRDefault="00E4699F" w:rsidP="00E4699F">
                        <w:pPr>
                          <w:spacing w:after="240" w:line="240" w:lineRule="auto"/>
                          <w:jc w:val="center"/>
                          <w:rPr>
                            <w:rFonts w:ascii="Arial" w:eastAsia="Times New Roman" w:hAnsi="Arial" w:cs="Arial"/>
                            <w:b/>
                            <w:color w:val="3232CD"/>
                            <w:sz w:val="20"/>
                            <w:szCs w:val="20"/>
                          </w:rPr>
                        </w:pPr>
                        <w:r w:rsidRPr="00E4699F">
                          <w:rPr>
                            <w:rFonts w:ascii="Arial" w:eastAsia="Times New Roman" w:hAnsi="Arial" w:cs="Arial"/>
                            <w:b/>
                            <w:bCs/>
                            <w:color w:val="FF0000"/>
                            <w:sz w:val="20"/>
                            <w:szCs w:val="20"/>
                            <w:u w:val="single"/>
                          </w:rPr>
                          <w:lastRenderedPageBreak/>
                          <w:t>BLACKFORD COUNTY</w:t>
                        </w:r>
                        <w:r w:rsidRPr="00E4699F">
                          <w:rPr>
                            <w:rFonts w:ascii="Times New Roman" w:eastAsia="Times New Roman" w:hAnsi="Times New Roman" w:cs="Times New Roman"/>
                            <w:color w:val="FF0000"/>
                            <w:sz w:val="24"/>
                            <w:szCs w:val="24"/>
                          </w:rPr>
                          <w:t xml:space="preserve"> </w:t>
                        </w:r>
                        <w:r w:rsidRPr="00E4699F">
                          <w:rPr>
                            <w:rFonts w:ascii="Arial" w:eastAsia="Times New Roman" w:hAnsi="Arial" w:cs="Arial"/>
                            <w:b/>
                            <w:bCs/>
                            <w:color w:val="FF0000"/>
                            <w:sz w:val="20"/>
                            <w:szCs w:val="20"/>
                            <w:u w:val="single"/>
                          </w:rPr>
                          <w:t>PATRIOTS</w:t>
                        </w:r>
                        <w:r w:rsidRPr="00E4699F">
                          <w:rPr>
                            <w:rFonts w:ascii="Times New Roman" w:eastAsia="Times New Roman" w:hAnsi="Times New Roman" w:cs="Times New Roman"/>
                            <w:color w:val="3232CD"/>
                            <w:sz w:val="24"/>
                            <w:szCs w:val="24"/>
                          </w:rPr>
                          <w:br/>
                        </w:r>
                        <w:r w:rsidRPr="00E4699F">
                          <w:rPr>
                            <w:rFonts w:ascii="Times New Roman" w:eastAsia="Times New Roman" w:hAnsi="Times New Roman" w:cs="Times New Roman"/>
                            <w:color w:val="3232CD"/>
                            <w:sz w:val="24"/>
                            <w:szCs w:val="24"/>
                          </w:rPr>
                          <w:br/>
                        </w:r>
                        <w:r w:rsidRPr="00E4699F">
                          <w:rPr>
                            <w:rFonts w:ascii="Arial" w:eastAsia="Times New Roman" w:hAnsi="Arial" w:cs="Arial"/>
                            <w:b/>
                            <w:color w:val="3232CD"/>
                            <w:sz w:val="20"/>
                            <w:szCs w:val="20"/>
                          </w:rPr>
                          <w:t>David Kirkpatrick</w:t>
                        </w:r>
                        <w:r w:rsidRPr="00E4699F">
                          <w:rPr>
                            <w:rFonts w:ascii="Arial" w:eastAsia="Times New Roman" w:hAnsi="Arial" w:cs="Arial"/>
                            <w:b/>
                            <w:color w:val="3232CD"/>
                            <w:sz w:val="20"/>
                            <w:szCs w:val="20"/>
                          </w:rPr>
                          <w:br/>
                          <w:t>Thomas Miles</w:t>
                        </w:r>
                        <w:r w:rsidRPr="00E4699F">
                          <w:rPr>
                            <w:rFonts w:ascii="Arial" w:eastAsia="Times New Roman" w:hAnsi="Arial" w:cs="Arial"/>
                            <w:b/>
                            <w:color w:val="3232CD"/>
                            <w:sz w:val="20"/>
                            <w:szCs w:val="20"/>
                          </w:rPr>
                          <w:br/>
                          <w:t>John Mills</w:t>
                        </w:r>
                        <w:r w:rsidRPr="00E4699F">
                          <w:rPr>
                            <w:rFonts w:ascii="Arial" w:eastAsia="Times New Roman" w:hAnsi="Arial" w:cs="Arial"/>
                            <w:b/>
                            <w:color w:val="3232CD"/>
                            <w:sz w:val="20"/>
                            <w:szCs w:val="20"/>
                          </w:rPr>
                          <w:br/>
                          <w:t>John Saxon</w:t>
                        </w:r>
                        <w:r w:rsidRPr="00E4699F">
                          <w:rPr>
                            <w:rFonts w:ascii="Arial" w:eastAsia="Times New Roman" w:hAnsi="Arial" w:cs="Arial"/>
                            <w:b/>
                            <w:color w:val="3232CD"/>
                            <w:sz w:val="20"/>
                            <w:szCs w:val="20"/>
                          </w:rPr>
                          <w:br/>
                          <w:t xml:space="preserve">John </w:t>
                        </w:r>
                        <w:proofErr w:type="spellStart"/>
                        <w:r w:rsidRPr="00E4699F">
                          <w:rPr>
                            <w:rFonts w:ascii="Arial" w:eastAsia="Times New Roman" w:hAnsi="Arial" w:cs="Arial"/>
                            <w:b/>
                            <w:color w:val="3232CD"/>
                            <w:sz w:val="20"/>
                            <w:szCs w:val="20"/>
                          </w:rPr>
                          <w:t>Twibell</w:t>
                        </w:r>
                        <w:proofErr w:type="spellEnd"/>
                      </w:p>
                      <w:p w14:paraId="4197C8D8" w14:textId="77777777" w:rsidR="00E4699F" w:rsidRPr="00E4699F" w:rsidRDefault="00E4699F" w:rsidP="00E4699F">
                        <w:pPr>
                          <w:spacing w:after="240" w:line="240" w:lineRule="auto"/>
                          <w:jc w:val="center"/>
                          <w:rPr>
                            <w:rFonts w:ascii="Arial" w:eastAsia="Times New Roman" w:hAnsi="Arial" w:cs="Arial"/>
                            <w:color w:val="3232CD"/>
                            <w:sz w:val="20"/>
                            <w:szCs w:val="20"/>
                          </w:rPr>
                        </w:pPr>
                        <w:r w:rsidRPr="00E4699F">
                          <w:rPr>
                            <w:rFonts w:ascii="Arial" w:eastAsia="Times New Roman" w:hAnsi="Arial" w:cs="Arial"/>
                            <w:b/>
                            <w:bCs/>
                            <w:color w:val="FF0000"/>
                            <w:sz w:val="20"/>
                            <w:szCs w:val="20"/>
                            <w:u w:val="single"/>
                          </w:rPr>
                          <w:t>HUNTINGTON COUNTY</w:t>
                        </w:r>
                        <w:r w:rsidRPr="00E4699F">
                          <w:rPr>
                            <w:rFonts w:ascii="Times New Roman" w:eastAsia="Times New Roman" w:hAnsi="Times New Roman" w:cs="Times New Roman"/>
                            <w:color w:val="FF0000"/>
                            <w:sz w:val="24"/>
                            <w:szCs w:val="24"/>
                          </w:rPr>
                          <w:t xml:space="preserve"> </w:t>
                        </w:r>
                        <w:r w:rsidRPr="00E4699F">
                          <w:rPr>
                            <w:rFonts w:ascii="Arial" w:eastAsia="Times New Roman" w:hAnsi="Arial" w:cs="Arial"/>
                            <w:b/>
                            <w:bCs/>
                            <w:color w:val="FF0000"/>
                            <w:sz w:val="20"/>
                            <w:szCs w:val="20"/>
                            <w:u w:val="single"/>
                          </w:rPr>
                          <w:t>PATRIOTS</w:t>
                        </w:r>
                        <w:r w:rsidRPr="00E4699F">
                          <w:rPr>
                            <w:rFonts w:ascii="Times New Roman" w:eastAsia="Times New Roman" w:hAnsi="Times New Roman" w:cs="Times New Roman"/>
                            <w:color w:val="3232CD"/>
                            <w:sz w:val="24"/>
                            <w:szCs w:val="24"/>
                          </w:rPr>
                          <w:br/>
                        </w:r>
                        <w:r w:rsidRPr="00E4699F">
                          <w:rPr>
                            <w:rFonts w:ascii="Times New Roman" w:eastAsia="Times New Roman" w:hAnsi="Times New Roman" w:cs="Times New Roman"/>
                            <w:color w:val="3232CD"/>
                            <w:sz w:val="24"/>
                            <w:szCs w:val="24"/>
                          </w:rPr>
                          <w:br/>
                        </w:r>
                        <w:r w:rsidRPr="00E4699F">
                          <w:rPr>
                            <w:rFonts w:ascii="Arial" w:eastAsia="Times New Roman" w:hAnsi="Arial" w:cs="Arial"/>
                            <w:b/>
                            <w:color w:val="3232CD"/>
                            <w:sz w:val="20"/>
                            <w:szCs w:val="20"/>
                          </w:rPr>
                          <w:t>Elijah Mitchell</w:t>
                        </w:r>
                      </w:p>
                      <w:p w14:paraId="7700E028" w14:textId="77777777" w:rsidR="00E4699F" w:rsidRPr="00E4699F" w:rsidRDefault="00E4699F" w:rsidP="00E4699F">
                        <w:pPr>
                          <w:spacing w:after="240" w:line="240" w:lineRule="auto"/>
                          <w:jc w:val="center"/>
                          <w:rPr>
                            <w:rFonts w:ascii="Arial" w:eastAsia="Times New Roman" w:hAnsi="Arial" w:cs="Arial"/>
                            <w:b/>
                            <w:color w:val="3232CD"/>
                            <w:sz w:val="20"/>
                            <w:szCs w:val="20"/>
                          </w:rPr>
                        </w:pPr>
                        <w:r w:rsidRPr="00E4699F">
                          <w:rPr>
                            <w:rFonts w:ascii="Arial" w:eastAsia="Times New Roman" w:hAnsi="Arial" w:cs="Arial"/>
                            <w:b/>
                            <w:bCs/>
                            <w:color w:val="FF0000"/>
                            <w:sz w:val="20"/>
                            <w:szCs w:val="20"/>
                            <w:u w:val="single"/>
                          </w:rPr>
                          <w:t>JAY COUNTY</w:t>
                        </w:r>
                        <w:r w:rsidRPr="00E4699F">
                          <w:rPr>
                            <w:rFonts w:ascii="Times New Roman" w:eastAsia="Times New Roman" w:hAnsi="Times New Roman" w:cs="Times New Roman"/>
                            <w:color w:val="FF0000"/>
                            <w:sz w:val="24"/>
                            <w:szCs w:val="24"/>
                          </w:rPr>
                          <w:t xml:space="preserve"> </w:t>
                        </w:r>
                        <w:r w:rsidRPr="00E4699F">
                          <w:rPr>
                            <w:rFonts w:ascii="Arial" w:eastAsia="Times New Roman" w:hAnsi="Arial" w:cs="Arial"/>
                            <w:b/>
                            <w:bCs/>
                            <w:color w:val="FF0000"/>
                            <w:sz w:val="20"/>
                            <w:szCs w:val="20"/>
                            <w:u w:val="single"/>
                          </w:rPr>
                          <w:t>PATRIOTS</w:t>
                        </w:r>
                        <w:r w:rsidRPr="00E4699F">
                          <w:rPr>
                            <w:rFonts w:ascii="Times New Roman" w:eastAsia="Times New Roman" w:hAnsi="Times New Roman" w:cs="Times New Roman"/>
                            <w:color w:val="3232CD"/>
                            <w:sz w:val="24"/>
                            <w:szCs w:val="24"/>
                          </w:rPr>
                          <w:br/>
                        </w:r>
                        <w:r w:rsidRPr="00E4699F">
                          <w:rPr>
                            <w:rFonts w:ascii="Times New Roman" w:eastAsia="Times New Roman" w:hAnsi="Times New Roman" w:cs="Times New Roman"/>
                            <w:color w:val="3232CD"/>
                            <w:sz w:val="24"/>
                            <w:szCs w:val="24"/>
                          </w:rPr>
                          <w:br/>
                        </w:r>
                        <w:r w:rsidRPr="00E4699F">
                          <w:rPr>
                            <w:rFonts w:ascii="Arial" w:eastAsia="Times New Roman" w:hAnsi="Arial" w:cs="Arial"/>
                            <w:b/>
                            <w:color w:val="3232CD"/>
                            <w:sz w:val="20"/>
                            <w:szCs w:val="20"/>
                          </w:rPr>
                          <w:t>Joseph Collins</w:t>
                        </w:r>
                        <w:r w:rsidRPr="00E4699F">
                          <w:rPr>
                            <w:rFonts w:ascii="Arial" w:eastAsia="Times New Roman" w:hAnsi="Arial" w:cs="Arial"/>
                            <w:b/>
                            <w:color w:val="3232CD"/>
                            <w:sz w:val="20"/>
                            <w:szCs w:val="20"/>
                          </w:rPr>
                          <w:br/>
                          <w:t xml:space="preserve">Michael </w:t>
                        </w:r>
                        <w:proofErr w:type="spellStart"/>
                        <w:r w:rsidRPr="00E4699F">
                          <w:rPr>
                            <w:rFonts w:ascii="Arial" w:eastAsia="Times New Roman" w:hAnsi="Arial" w:cs="Arial"/>
                            <w:b/>
                            <w:color w:val="3232CD"/>
                            <w:sz w:val="20"/>
                            <w:szCs w:val="20"/>
                          </w:rPr>
                          <w:t>Counkie</w:t>
                        </w:r>
                        <w:proofErr w:type="spellEnd"/>
                        <w:r w:rsidRPr="00E4699F">
                          <w:rPr>
                            <w:rFonts w:ascii="Arial" w:eastAsia="Times New Roman" w:hAnsi="Arial" w:cs="Arial"/>
                            <w:b/>
                            <w:color w:val="3232CD"/>
                            <w:sz w:val="20"/>
                            <w:szCs w:val="20"/>
                          </w:rPr>
                          <w:br/>
                          <w:t>Peter Mason</w:t>
                        </w:r>
                        <w:r w:rsidRPr="00E4699F">
                          <w:rPr>
                            <w:rFonts w:ascii="Arial" w:eastAsia="Times New Roman" w:hAnsi="Arial" w:cs="Arial"/>
                            <w:b/>
                            <w:color w:val="3232CD"/>
                            <w:sz w:val="20"/>
                            <w:szCs w:val="20"/>
                          </w:rPr>
                          <w:br/>
                          <w:t>Abijah Phelps</w:t>
                        </w:r>
                      </w:p>
                      <w:p w14:paraId="77A448A0" w14:textId="77777777" w:rsidR="00E4699F" w:rsidRPr="00E4699F" w:rsidRDefault="00E4699F" w:rsidP="00E4699F">
                        <w:pPr>
                          <w:spacing w:after="240" w:line="240" w:lineRule="auto"/>
                          <w:jc w:val="center"/>
                          <w:rPr>
                            <w:rFonts w:ascii="Arial" w:eastAsia="Times New Roman" w:hAnsi="Arial" w:cs="Arial"/>
                            <w:b/>
                            <w:color w:val="3232CD"/>
                            <w:sz w:val="20"/>
                            <w:szCs w:val="20"/>
                          </w:rPr>
                        </w:pPr>
                        <w:r w:rsidRPr="00E4699F">
                          <w:rPr>
                            <w:rFonts w:ascii="Arial" w:eastAsia="Times New Roman" w:hAnsi="Arial" w:cs="Arial"/>
                            <w:b/>
                            <w:bCs/>
                            <w:color w:val="FF0000"/>
                            <w:sz w:val="20"/>
                            <w:szCs w:val="20"/>
                            <w:u w:val="single"/>
                          </w:rPr>
                          <w:t xml:space="preserve">WELLS COUNTY PATRIOTS </w:t>
                        </w:r>
                        <w:r w:rsidRPr="00E4699F">
                          <w:rPr>
                            <w:rFonts w:ascii="Times New Roman" w:eastAsia="Times New Roman" w:hAnsi="Times New Roman" w:cs="Times New Roman"/>
                            <w:color w:val="3232CD"/>
                            <w:sz w:val="24"/>
                            <w:szCs w:val="24"/>
                          </w:rPr>
                          <w:br/>
                        </w:r>
                        <w:r w:rsidRPr="00E4699F">
                          <w:rPr>
                            <w:rFonts w:ascii="Times New Roman" w:eastAsia="Times New Roman" w:hAnsi="Times New Roman" w:cs="Times New Roman"/>
                            <w:color w:val="3232CD"/>
                            <w:sz w:val="24"/>
                            <w:szCs w:val="24"/>
                          </w:rPr>
                          <w:br/>
                        </w:r>
                        <w:r w:rsidRPr="00E4699F">
                          <w:rPr>
                            <w:rFonts w:ascii="Arial" w:eastAsia="Times New Roman" w:hAnsi="Arial" w:cs="Arial"/>
                            <w:b/>
                            <w:color w:val="3232CD"/>
                            <w:sz w:val="20"/>
                            <w:szCs w:val="20"/>
                          </w:rPr>
                          <w:t>Robert Marshall</w:t>
                        </w:r>
                      </w:p>
                      <w:p w14:paraId="74832A1E"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noProof/>
                            <w:color w:val="000080"/>
                            <w:sz w:val="24"/>
                            <w:szCs w:val="24"/>
                          </w:rPr>
                          <w:drawing>
                            <wp:inline distT="0" distB="0" distL="0" distR="0" wp14:anchorId="17064DDA" wp14:editId="67E57411">
                              <wp:extent cx="2876550" cy="57150"/>
                              <wp:effectExtent l="0" t="0" r="0" b="0"/>
                              <wp:docPr id="29" name="Picture 29"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57150"/>
                                      </a:xfrm>
                                      <a:prstGeom prst="rect">
                                        <a:avLst/>
                                      </a:prstGeom>
                                      <a:noFill/>
                                      <a:ln>
                                        <a:noFill/>
                                      </a:ln>
                                    </pic:spPr>
                                  </pic:pic>
                                </a:graphicData>
                              </a:graphic>
                            </wp:inline>
                          </w:drawing>
                        </w:r>
                      </w:p>
                      <w:p w14:paraId="66F3B4CF"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u w:val="single"/>
                          </w:rPr>
                          <w:t>2017 Chapter Officers</w:t>
                        </w:r>
                      </w:p>
                      <w:p w14:paraId="2E6C6967"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t>Dennis L. Wright, President</w:t>
                        </w:r>
                      </w:p>
                      <w:p w14:paraId="10146618"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t>Jeffrey W. Jones, Vice-President</w:t>
                        </w:r>
                      </w:p>
                      <w:p w14:paraId="799D59BE"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t>Arthur Ray King, Secretary</w:t>
                        </w:r>
                      </w:p>
                      <w:p w14:paraId="2488C29D"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t xml:space="preserve">Jason P. </w:t>
                        </w:r>
                        <w:proofErr w:type="spellStart"/>
                        <w:r w:rsidRPr="00E4699F">
                          <w:rPr>
                            <w:rFonts w:ascii="Times New Roman" w:eastAsia="Times New Roman" w:hAnsi="Times New Roman" w:cs="Times New Roman"/>
                            <w:b/>
                            <w:bCs/>
                            <w:color w:val="000080"/>
                            <w:sz w:val="24"/>
                            <w:szCs w:val="24"/>
                          </w:rPr>
                          <w:t>Vasher</w:t>
                        </w:r>
                        <w:proofErr w:type="spellEnd"/>
                        <w:r w:rsidRPr="00E4699F">
                          <w:rPr>
                            <w:rFonts w:ascii="Times New Roman" w:eastAsia="Times New Roman" w:hAnsi="Times New Roman" w:cs="Times New Roman"/>
                            <w:b/>
                            <w:bCs/>
                            <w:color w:val="000080"/>
                            <w:sz w:val="24"/>
                            <w:szCs w:val="24"/>
                          </w:rPr>
                          <w:t>, Treasurer</w:t>
                        </w:r>
                      </w:p>
                      <w:p w14:paraId="2D9ECCCA"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lastRenderedPageBreak/>
                          <w:t>Dr. William E. Sharp III, Registrar/Genealogist</w:t>
                        </w:r>
                      </w:p>
                      <w:p w14:paraId="40232D5C"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t>John E. Alexander II, Chaplain</w:t>
                        </w:r>
                      </w:p>
                      <w:p w14:paraId="2090034E"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t xml:space="preserve">Don A. </w:t>
                        </w:r>
                        <w:proofErr w:type="spellStart"/>
                        <w:r w:rsidRPr="00E4699F">
                          <w:rPr>
                            <w:rFonts w:ascii="Times New Roman" w:eastAsia="Times New Roman" w:hAnsi="Times New Roman" w:cs="Times New Roman"/>
                            <w:b/>
                            <w:bCs/>
                            <w:color w:val="000080"/>
                            <w:sz w:val="24"/>
                            <w:szCs w:val="24"/>
                          </w:rPr>
                          <w:t>Melching</w:t>
                        </w:r>
                        <w:proofErr w:type="spellEnd"/>
                        <w:r w:rsidRPr="00E4699F">
                          <w:rPr>
                            <w:rFonts w:ascii="Times New Roman" w:eastAsia="Times New Roman" w:hAnsi="Times New Roman" w:cs="Times New Roman"/>
                            <w:b/>
                            <w:bCs/>
                            <w:color w:val="000080"/>
                            <w:sz w:val="24"/>
                            <w:szCs w:val="24"/>
                          </w:rPr>
                          <w:t>, Historian</w:t>
                        </w:r>
                      </w:p>
                      <w:p w14:paraId="4FDB9BDB" w14:textId="77777777" w:rsidR="00E4699F" w:rsidRPr="00E4699F" w:rsidRDefault="00E4699F" w:rsidP="00E4699F">
                        <w:pPr>
                          <w:spacing w:after="24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4"/>
                            <w:szCs w:val="24"/>
                          </w:rPr>
                          <w:t>Michael L. Adams, Sergeant at Arms</w:t>
                        </w:r>
                      </w:p>
                      <w:p w14:paraId="36F6F634" w14:textId="77777777" w:rsidR="00E4699F" w:rsidRPr="00E4699F" w:rsidRDefault="00E4699F" w:rsidP="00E4699F">
                        <w:pPr>
                          <w:spacing w:after="0" w:line="240" w:lineRule="auto"/>
                          <w:jc w:val="center"/>
                          <w:rPr>
                            <w:rFonts w:ascii="Arial" w:eastAsia="Times New Roman" w:hAnsi="Arial" w:cs="Arial"/>
                            <w:bCs/>
                            <w:color w:val="000080"/>
                            <w:sz w:val="24"/>
                            <w:szCs w:val="24"/>
                          </w:rPr>
                        </w:pPr>
                        <w:r w:rsidRPr="00E4699F">
                          <w:rPr>
                            <w:rFonts w:ascii="Times New Roman" w:eastAsia="Times New Roman" w:hAnsi="Times New Roman" w:cs="Times New Roman"/>
                            <w:noProof/>
                            <w:color w:val="000080"/>
                            <w:sz w:val="24"/>
                            <w:szCs w:val="24"/>
                          </w:rPr>
                          <w:drawing>
                            <wp:inline distT="0" distB="0" distL="0" distR="0" wp14:anchorId="68A2A224" wp14:editId="4233237B">
                              <wp:extent cx="4800600" cy="57150"/>
                              <wp:effectExtent l="0" t="0" r="0" b="0"/>
                              <wp:docPr id="30" name="Picture 30"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57150"/>
                                      </a:xfrm>
                                      <a:prstGeom prst="rect">
                                        <a:avLst/>
                                      </a:prstGeom>
                                      <a:noFill/>
                                      <a:ln>
                                        <a:noFill/>
                                      </a:ln>
                                    </pic:spPr>
                                  </pic:pic>
                                </a:graphicData>
                              </a:graphic>
                            </wp:inline>
                          </w:drawing>
                        </w:r>
                      </w:p>
                    </w:tc>
                  </w:tr>
                </w:tbl>
                <w:p w14:paraId="054F4B16" w14:textId="77777777" w:rsidR="00E4699F" w:rsidRPr="00E4699F" w:rsidRDefault="00E4699F" w:rsidP="00E4699F">
                  <w:pPr>
                    <w:spacing w:after="0" w:line="240" w:lineRule="auto"/>
                    <w:rPr>
                      <w:rFonts w:ascii="Times New Roman" w:eastAsia="Times New Roman" w:hAnsi="Times New Roman" w:cs="Times New Roman"/>
                      <w:color w:val="3232CD"/>
                      <w:sz w:val="24"/>
                      <w:szCs w:val="24"/>
                    </w:rPr>
                  </w:pPr>
                </w:p>
              </w:tc>
            </w:tr>
            <w:tr w:rsidR="00E4699F" w:rsidRPr="00E4699F" w14:paraId="250DC3B9" w14:textId="77777777">
              <w:trPr>
                <w:trHeight w:val="315"/>
                <w:tblCellSpacing w:w="0" w:type="dxa"/>
              </w:trPr>
              <w:tc>
                <w:tcPr>
                  <w:tcW w:w="7170" w:type="dxa"/>
                  <w:tcBorders>
                    <w:top w:val="nil"/>
                    <w:left w:val="single" w:sz="6" w:space="0" w:color="111111"/>
                    <w:bottom w:val="nil"/>
                    <w:right w:val="nil"/>
                  </w:tcBorders>
                  <w:tcMar>
                    <w:top w:w="30" w:type="dxa"/>
                    <w:left w:w="30" w:type="dxa"/>
                    <w:bottom w:w="30" w:type="dxa"/>
                    <w:right w:w="30" w:type="dxa"/>
                  </w:tcMar>
                  <w:vAlign w:val="center"/>
                  <w:hideMark/>
                </w:tcPr>
                <w:p w14:paraId="7B46A94E"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8A2B4F"/>
                      <w:sz w:val="27"/>
                      <w:szCs w:val="27"/>
                    </w:rPr>
                    <w:lastRenderedPageBreak/>
                    <w:t>Have a question?</w:t>
                  </w:r>
                </w:p>
                <w:p w14:paraId="60DA0AAC"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27D853B5"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hyperlink r:id="rId9" w:history="1">
                    <w:r w:rsidRPr="00E4699F">
                      <w:rPr>
                        <w:rFonts w:ascii="Times New Roman" w:eastAsia="Times New Roman" w:hAnsi="Times New Roman" w:cs="Times New Roman"/>
                        <w:b/>
                        <w:bCs/>
                        <w:color w:val="004488"/>
                        <w:sz w:val="24"/>
                        <w:szCs w:val="24"/>
                        <w:u w:val="single"/>
                      </w:rPr>
                      <w:t>E-Mail us!</w:t>
                    </w:r>
                  </w:hyperlink>
                </w:p>
                <w:p w14:paraId="31101DD2"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5254DDAD" w14:textId="77777777" w:rsidR="00E4699F" w:rsidRPr="00E4699F" w:rsidRDefault="00E4699F" w:rsidP="00E4699F">
                  <w:pPr>
                    <w:spacing w:after="0" w:line="240" w:lineRule="auto"/>
                    <w:jc w:val="center"/>
                    <w:rPr>
                      <w:rFonts w:ascii="Arial" w:eastAsia="Times New Roman" w:hAnsi="Arial" w:cs="Arial"/>
                      <w:bCs/>
                      <w:color w:val="000080"/>
                      <w:sz w:val="24"/>
                      <w:szCs w:val="24"/>
                    </w:rPr>
                  </w:pPr>
                  <w:r w:rsidRPr="00E4699F">
                    <w:rPr>
                      <w:rFonts w:ascii="Times New Roman" w:eastAsia="Times New Roman" w:hAnsi="Times New Roman" w:cs="Times New Roman"/>
                      <w:noProof/>
                      <w:color w:val="000080"/>
                      <w:sz w:val="24"/>
                      <w:szCs w:val="24"/>
                    </w:rPr>
                    <w:drawing>
                      <wp:inline distT="0" distB="0" distL="0" distR="0" wp14:anchorId="3EE50ECF" wp14:editId="7475EEF7">
                        <wp:extent cx="4800600" cy="57150"/>
                        <wp:effectExtent l="0" t="0" r="0" b="0"/>
                        <wp:docPr id="31" name="Picture 31"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0" cy="57150"/>
                                </a:xfrm>
                                <a:prstGeom prst="rect">
                                  <a:avLst/>
                                </a:prstGeom>
                                <a:noFill/>
                                <a:ln>
                                  <a:noFill/>
                                </a:ln>
                              </pic:spPr>
                            </pic:pic>
                          </a:graphicData>
                        </a:graphic>
                      </wp:inline>
                    </w:drawing>
                  </w:r>
                </w:p>
                <w:p w14:paraId="1CC90E44" w14:textId="77777777" w:rsidR="00E4699F" w:rsidRPr="00E4699F" w:rsidRDefault="00E4699F" w:rsidP="00E4699F">
                  <w:pPr>
                    <w:spacing w:after="0" w:line="240" w:lineRule="auto"/>
                    <w:jc w:val="center"/>
                    <w:rPr>
                      <w:rFonts w:ascii="Arial" w:eastAsia="Times New Roman" w:hAnsi="Arial" w:cs="Arial"/>
                      <w:bCs/>
                      <w:color w:val="000080"/>
                      <w:sz w:val="24"/>
                      <w:szCs w:val="24"/>
                    </w:rPr>
                  </w:pPr>
                </w:p>
                <w:p w14:paraId="68350710"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555CF223"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27"/>
                      <w:szCs w:val="27"/>
                    </w:rPr>
                    <w:t xml:space="preserve">This Chapter is </w:t>
                  </w:r>
                  <w:proofErr w:type="gramStart"/>
                  <w:r w:rsidRPr="00E4699F">
                    <w:rPr>
                      <w:rFonts w:ascii="Times New Roman" w:eastAsia="Times New Roman" w:hAnsi="Times New Roman" w:cs="Times New Roman"/>
                      <w:b/>
                      <w:bCs/>
                      <w:color w:val="000080"/>
                      <w:sz w:val="27"/>
                      <w:szCs w:val="27"/>
                    </w:rPr>
                    <w:t>responsible  for</w:t>
                  </w:r>
                  <w:proofErr w:type="gramEnd"/>
                  <w:r w:rsidRPr="00E4699F">
                    <w:rPr>
                      <w:rFonts w:ascii="Times New Roman" w:eastAsia="Times New Roman" w:hAnsi="Times New Roman" w:cs="Times New Roman"/>
                      <w:b/>
                      <w:bCs/>
                      <w:color w:val="000080"/>
                      <w:sz w:val="27"/>
                      <w:szCs w:val="27"/>
                    </w:rPr>
                    <w:t xml:space="preserve"> the Indiana War Graves Project in the Counties of :</w:t>
                  </w:r>
                </w:p>
                <w:p w14:paraId="69C2162F"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br/>
                  </w:r>
                  <w:r w:rsidRPr="00E4699F">
                    <w:rPr>
                      <w:rFonts w:ascii="Times New Roman" w:eastAsia="Times New Roman" w:hAnsi="Times New Roman" w:cs="Times New Roman"/>
                      <w:color w:val="000080"/>
                      <w:sz w:val="27"/>
                      <w:szCs w:val="27"/>
                    </w:rPr>
                    <w:t xml:space="preserve">Adams - Allen - Blackford - Huntington - Jay and Wells </w:t>
                  </w:r>
                </w:p>
                <w:p w14:paraId="55D9F160" w14:textId="77777777" w:rsidR="00E4699F" w:rsidRPr="00E4699F" w:rsidRDefault="00E4699F" w:rsidP="00E4699F">
                  <w:pPr>
                    <w:spacing w:before="100" w:beforeAutospacing="1" w:after="100" w:afterAutospacing="1"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noProof/>
                      <w:color w:val="3232CD"/>
                      <w:sz w:val="24"/>
                      <w:szCs w:val="24"/>
                    </w:rPr>
                    <w:drawing>
                      <wp:inline distT="0" distB="0" distL="0" distR="0" wp14:anchorId="6B5D7CC7" wp14:editId="7C88D2A7">
                        <wp:extent cx="4810125" cy="57150"/>
                        <wp:effectExtent l="0" t="0" r="9525" b="0"/>
                        <wp:docPr id="32" name="Picture 32" descr="F:\SAR WEB\objects\ribb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SAR WEB\objects\ribb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57150"/>
                                </a:xfrm>
                                <a:prstGeom prst="rect">
                                  <a:avLst/>
                                </a:prstGeom>
                                <a:noFill/>
                                <a:ln>
                                  <a:noFill/>
                                </a:ln>
                              </pic:spPr>
                            </pic:pic>
                          </a:graphicData>
                        </a:graphic>
                      </wp:inline>
                    </w:drawing>
                  </w:r>
                </w:p>
              </w:tc>
            </w:tr>
            <w:tr w:rsidR="00E4699F" w:rsidRPr="00E4699F" w14:paraId="381BF14E" w14:textId="77777777">
              <w:trPr>
                <w:trHeight w:val="3675"/>
                <w:tblCellSpacing w:w="0" w:type="dxa"/>
              </w:trPr>
              <w:tc>
                <w:tcPr>
                  <w:tcW w:w="7170" w:type="dxa"/>
                  <w:tcBorders>
                    <w:top w:val="nil"/>
                    <w:left w:val="single" w:sz="6" w:space="0" w:color="111111"/>
                    <w:bottom w:val="nil"/>
                    <w:right w:val="nil"/>
                  </w:tcBorders>
                  <w:tcMar>
                    <w:top w:w="30" w:type="dxa"/>
                    <w:left w:w="30" w:type="dxa"/>
                    <w:bottom w:w="30" w:type="dxa"/>
                    <w:right w:w="30" w:type="dxa"/>
                  </w:tcMar>
                  <w:vAlign w:val="center"/>
                  <w:hideMark/>
                </w:tcPr>
                <w:p w14:paraId="1C1A4D80" w14:textId="77777777" w:rsidR="00E4699F" w:rsidRPr="00E4699F" w:rsidRDefault="00E4699F" w:rsidP="00E4699F">
                  <w:pPr>
                    <w:spacing w:after="0" w:line="240" w:lineRule="auto"/>
                    <w:rPr>
                      <w:rFonts w:ascii="Times New Roman" w:eastAsia="Times New Roman" w:hAnsi="Times New Roman" w:cs="Times New Roman"/>
                      <w:sz w:val="20"/>
                      <w:szCs w:val="20"/>
                    </w:rPr>
                  </w:pPr>
                  <w:r w:rsidRPr="00E4699F">
                    <w:rPr>
                      <w:rFonts w:ascii="Times New Roman" w:eastAsia="Times New Roman" w:hAnsi="Times New Roman" w:cs="Times New Roman"/>
                      <w:sz w:val="20"/>
                      <w:szCs w:val="20"/>
                    </w:rPr>
                    <w:t> </w:t>
                  </w:r>
                </w:p>
              </w:tc>
            </w:tr>
            <w:tr w:rsidR="00E4699F" w:rsidRPr="00E4699F" w14:paraId="14DB5095" w14:textId="77777777">
              <w:trPr>
                <w:trHeight w:val="315"/>
                <w:tblCellSpacing w:w="0" w:type="dxa"/>
              </w:trPr>
              <w:tc>
                <w:tcPr>
                  <w:tcW w:w="7170" w:type="dxa"/>
                  <w:tcBorders>
                    <w:top w:val="nil"/>
                    <w:left w:val="single" w:sz="6" w:space="0" w:color="111111"/>
                    <w:bottom w:val="nil"/>
                    <w:right w:val="nil"/>
                  </w:tcBorders>
                  <w:tcMar>
                    <w:top w:w="30" w:type="dxa"/>
                    <w:left w:w="30" w:type="dxa"/>
                    <w:bottom w:w="30" w:type="dxa"/>
                    <w:right w:w="30" w:type="dxa"/>
                  </w:tcMar>
                  <w:vAlign w:val="center"/>
                  <w:hideMark/>
                </w:tcPr>
                <w:p w14:paraId="230513F5" w14:textId="77777777" w:rsidR="00E4699F" w:rsidRPr="00E4699F" w:rsidRDefault="00E4699F" w:rsidP="00E4699F">
                  <w:pPr>
                    <w:spacing w:after="0" w:line="240" w:lineRule="auto"/>
                    <w:rPr>
                      <w:rFonts w:ascii="Times New Roman" w:eastAsia="Times New Roman" w:hAnsi="Times New Roman" w:cs="Times New Roman"/>
                      <w:sz w:val="20"/>
                      <w:szCs w:val="20"/>
                    </w:rPr>
                  </w:pPr>
                  <w:r w:rsidRPr="00E4699F">
                    <w:rPr>
                      <w:rFonts w:ascii="Times New Roman" w:eastAsia="Times New Roman" w:hAnsi="Times New Roman" w:cs="Times New Roman"/>
                      <w:sz w:val="20"/>
                      <w:szCs w:val="20"/>
                    </w:rPr>
                    <w:t> </w:t>
                  </w:r>
                </w:p>
              </w:tc>
            </w:tr>
            <w:tr w:rsidR="00E4699F" w:rsidRPr="00E4699F" w14:paraId="27A75EC3" w14:textId="77777777">
              <w:trPr>
                <w:trHeight w:val="1995"/>
                <w:tblCellSpacing w:w="0" w:type="dxa"/>
              </w:trPr>
              <w:tc>
                <w:tcPr>
                  <w:tcW w:w="7170" w:type="dxa"/>
                  <w:tcBorders>
                    <w:top w:val="nil"/>
                    <w:left w:val="single" w:sz="6" w:space="0" w:color="111111"/>
                    <w:bottom w:val="nil"/>
                    <w:right w:val="nil"/>
                  </w:tcBorders>
                  <w:tcMar>
                    <w:top w:w="30" w:type="dxa"/>
                    <w:left w:w="30" w:type="dxa"/>
                    <w:bottom w:w="30" w:type="dxa"/>
                    <w:right w:w="30" w:type="dxa"/>
                  </w:tcMar>
                  <w:vAlign w:val="center"/>
                  <w:hideMark/>
                </w:tcPr>
                <w:p w14:paraId="3CAF2EE8"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lastRenderedPageBreak/>
                    <w:t> </w:t>
                  </w:r>
                </w:p>
              </w:tc>
            </w:tr>
          </w:tbl>
          <w:p w14:paraId="5AEB2891" w14:textId="77777777" w:rsidR="00E4699F" w:rsidRPr="00E4699F" w:rsidRDefault="00E4699F" w:rsidP="00E4699F">
            <w:pPr>
              <w:spacing w:after="0" w:line="240" w:lineRule="auto"/>
              <w:rPr>
                <w:rFonts w:ascii="Times New Roman" w:eastAsia="Times New Roman" w:hAnsi="Times New Roman" w:cs="Times New Roman"/>
                <w:sz w:val="20"/>
                <w:szCs w:val="20"/>
              </w:rPr>
            </w:pPr>
          </w:p>
        </w:tc>
        <w:bookmarkStart w:id="0" w:name="_GoBack"/>
        <w:bookmarkEnd w:id="0"/>
      </w:tr>
    </w:tbl>
    <w:p w14:paraId="740B94FF"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hyperlink r:id="rId10" w:history="1">
        <w:r w:rsidRPr="00E4699F">
          <w:rPr>
            <w:rFonts w:ascii="Arial" w:eastAsia="Times New Roman" w:hAnsi="Arial" w:cs="Arial"/>
            <w:b/>
            <w:bCs/>
            <w:color w:val="0000FF"/>
            <w:sz w:val="20"/>
            <w:szCs w:val="20"/>
            <w:u w:val="single"/>
          </w:rPr>
          <w:t>Return</w:t>
        </w:r>
      </w:hyperlink>
      <w:hyperlink r:id="rId11" w:anchor="top" w:history="1">
        <w:r w:rsidRPr="00E4699F">
          <w:rPr>
            <w:rFonts w:ascii="Arial" w:eastAsia="Times New Roman" w:hAnsi="Arial" w:cs="Arial"/>
            <w:b/>
            <w:bCs/>
            <w:color w:val="0000FF"/>
            <w:sz w:val="20"/>
            <w:szCs w:val="20"/>
            <w:u w:val="single"/>
          </w:rPr>
          <w:t xml:space="preserve"> to top</w:t>
        </w:r>
      </w:hyperlink>
    </w:p>
    <w:p w14:paraId="7B5FEB67"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29D6B67F"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hyperlink r:id="rId12" w:history="1">
        <w:r w:rsidRPr="00E4699F">
          <w:rPr>
            <w:rFonts w:ascii="Times New Roman" w:eastAsia="Times New Roman" w:hAnsi="Times New Roman" w:cs="Times New Roman"/>
            <w:b/>
            <w:bCs/>
            <w:color w:val="000080"/>
            <w:sz w:val="20"/>
            <w:szCs w:val="20"/>
            <w:u w:val="single"/>
          </w:rPr>
          <w:t>Upcoming</w:t>
        </w:r>
        <w:r w:rsidRPr="00E4699F">
          <w:rPr>
            <w:rFonts w:ascii="Times New Roman" w:eastAsia="Times New Roman" w:hAnsi="Times New Roman" w:cs="Times New Roman"/>
            <w:color w:val="000080"/>
            <w:sz w:val="20"/>
            <w:szCs w:val="20"/>
            <w:u w:val="single"/>
          </w:rPr>
          <w:t xml:space="preserve"> </w:t>
        </w:r>
      </w:hyperlink>
      <w:r w:rsidRPr="00E4699F">
        <w:rPr>
          <w:rFonts w:ascii="Times New Roman" w:eastAsia="Times New Roman" w:hAnsi="Times New Roman" w:cs="Times New Roman"/>
          <w:b/>
          <w:bCs/>
          <w:color w:val="000040"/>
          <w:sz w:val="20"/>
          <w:szCs w:val="20"/>
          <w:u w:val="single"/>
        </w:rPr>
        <w:t>Events</w:t>
      </w:r>
      <w:r w:rsidRPr="00E4699F">
        <w:rPr>
          <w:rFonts w:ascii="Times New Roman" w:eastAsia="Times New Roman" w:hAnsi="Times New Roman" w:cs="Times New Roman"/>
          <w:b/>
          <w:bCs/>
          <w:color w:val="000080"/>
          <w:sz w:val="20"/>
          <w:szCs w:val="20"/>
        </w:rPr>
        <w:t> </w:t>
      </w:r>
      <w:r w:rsidRPr="00E4699F">
        <w:rPr>
          <w:rFonts w:ascii="Times New Roman" w:eastAsia="Times New Roman" w:hAnsi="Times New Roman" w:cs="Times New Roman"/>
          <w:b/>
          <w:bCs/>
          <w:color w:val="3232CD"/>
          <w:sz w:val="20"/>
          <w:szCs w:val="20"/>
        </w:rPr>
        <w:t>      </w:t>
      </w:r>
      <w:r w:rsidRPr="00E4699F">
        <w:rPr>
          <w:rFonts w:ascii="Times New Roman" w:eastAsia="Times New Roman" w:hAnsi="Times New Roman" w:cs="Times New Roman"/>
          <w:b/>
          <w:bCs/>
          <w:color w:val="000080"/>
          <w:sz w:val="20"/>
          <w:szCs w:val="20"/>
          <w:u w:val="single"/>
        </w:rPr>
        <w:t> </w:t>
      </w:r>
      <w:hyperlink r:id="rId13" w:history="1">
        <w:r w:rsidRPr="00E4699F">
          <w:rPr>
            <w:rFonts w:ascii="Times New Roman" w:eastAsia="Times New Roman" w:hAnsi="Times New Roman" w:cs="Times New Roman"/>
            <w:b/>
            <w:bCs/>
            <w:color w:val="000080"/>
            <w:sz w:val="20"/>
            <w:szCs w:val="20"/>
            <w:u w:val="single"/>
          </w:rPr>
          <w:t xml:space="preserve">Photo Gallery </w:t>
        </w:r>
      </w:hyperlink>
      <w:r w:rsidRPr="00E4699F">
        <w:rPr>
          <w:rFonts w:ascii="Times New Roman" w:eastAsia="Times New Roman" w:hAnsi="Times New Roman" w:cs="Times New Roman"/>
          <w:color w:val="3232CD"/>
          <w:sz w:val="20"/>
          <w:szCs w:val="20"/>
        </w:rPr>
        <w:t xml:space="preserve">      </w:t>
      </w:r>
      <w:hyperlink r:id="rId14" w:history="1">
        <w:r w:rsidRPr="00E4699F">
          <w:rPr>
            <w:rFonts w:ascii="Times New Roman" w:eastAsia="Times New Roman" w:hAnsi="Times New Roman" w:cs="Times New Roman"/>
            <w:b/>
            <w:bCs/>
            <w:color w:val="000080"/>
            <w:sz w:val="20"/>
            <w:szCs w:val="20"/>
            <w:u w:val="single"/>
          </w:rPr>
          <w:t>Newsletter</w:t>
        </w:r>
      </w:hyperlink>
    </w:p>
    <w:p w14:paraId="2D23E527"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color w:val="3232CD"/>
          <w:sz w:val="24"/>
          <w:szCs w:val="24"/>
        </w:rPr>
        <w:t> </w:t>
      </w:r>
    </w:p>
    <w:p w14:paraId="551AD9CA" w14:textId="77777777" w:rsidR="00E4699F" w:rsidRPr="00E4699F" w:rsidRDefault="00E4699F" w:rsidP="00E4699F">
      <w:pPr>
        <w:spacing w:after="0" w:line="240" w:lineRule="auto"/>
        <w:jc w:val="center"/>
        <w:rPr>
          <w:rFonts w:ascii="Times New Roman" w:eastAsia="Times New Roman" w:hAnsi="Times New Roman" w:cs="Times New Roman"/>
          <w:color w:val="3232CD"/>
          <w:sz w:val="24"/>
          <w:szCs w:val="24"/>
        </w:rPr>
      </w:pPr>
      <w:r w:rsidRPr="00E4699F">
        <w:rPr>
          <w:rFonts w:ascii="Times New Roman" w:eastAsia="Times New Roman" w:hAnsi="Times New Roman" w:cs="Times New Roman"/>
          <w:b/>
          <w:bCs/>
          <w:color w:val="000080"/>
          <w:sz w:val="15"/>
          <w:szCs w:val="15"/>
        </w:rPr>
        <w:t>Last updated 3/13/2017</w:t>
      </w:r>
    </w:p>
    <w:p w14:paraId="0222054F" w14:textId="77777777" w:rsidR="004916BA" w:rsidRDefault="004916BA"/>
    <w:sectPr w:rsidR="004916BA" w:rsidSect="00E4699F">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03D8"/>
    <w:multiLevelType w:val="multilevel"/>
    <w:tmpl w:val="5124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F"/>
    <w:rsid w:val="004916BA"/>
    <w:rsid w:val="00E4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86D0"/>
  <w15:chartTrackingRefBased/>
  <w15:docId w15:val="{DF2A8257-0198-413F-A644-F564B785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9F"/>
  </w:style>
  <w:style w:type="paragraph" w:styleId="Heading1">
    <w:name w:val="heading 1"/>
    <w:basedOn w:val="Normal"/>
    <w:next w:val="Normal"/>
    <w:link w:val="Heading1Char"/>
    <w:uiPriority w:val="9"/>
    <w:qFormat/>
    <w:rsid w:val="00E4699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4699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4699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4699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4699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4699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4699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4699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4699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99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4699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4699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4699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4699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4699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4699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4699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4699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4699F"/>
    <w:pPr>
      <w:spacing w:line="240" w:lineRule="auto"/>
    </w:pPr>
    <w:rPr>
      <w:b/>
      <w:bCs/>
      <w:smallCaps/>
      <w:color w:val="44546A" w:themeColor="text2"/>
    </w:rPr>
  </w:style>
  <w:style w:type="paragraph" w:styleId="Title">
    <w:name w:val="Title"/>
    <w:basedOn w:val="Normal"/>
    <w:next w:val="Normal"/>
    <w:link w:val="TitleChar"/>
    <w:uiPriority w:val="10"/>
    <w:qFormat/>
    <w:rsid w:val="00E4699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4699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4699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4699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4699F"/>
    <w:rPr>
      <w:b/>
      <w:bCs/>
    </w:rPr>
  </w:style>
  <w:style w:type="character" w:styleId="Emphasis">
    <w:name w:val="Emphasis"/>
    <w:basedOn w:val="DefaultParagraphFont"/>
    <w:uiPriority w:val="20"/>
    <w:qFormat/>
    <w:rsid w:val="00E4699F"/>
    <w:rPr>
      <w:i/>
      <w:iCs/>
    </w:rPr>
  </w:style>
  <w:style w:type="paragraph" w:styleId="NoSpacing">
    <w:name w:val="No Spacing"/>
    <w:uiPriority w:val="1"/>
    <w:qFormat/>
    <w:rsid w:val="00E4699F"/>
    <w:pPr>
      <w:spacing w:after="0" w:line="240" w:lineRule="auto"/>
    </w:pPr>
  </w:style>
  <w:style w:type="paragraph" w:styleId="Quote">
    <w:name w:val="Quote"/>
    <w:basedOn w:val="Normal"/>
    <w:next w:val="Normal"/>
    <w:link w:val="QuoteChar"/>
    <w:uiPriority w:val="29"/>
    <w:qFormat/>
    <w:rsid w:val="00E4699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4699F"/>
    <w:rPr>
      <w:color w:val="44546A" w:themeColor="text2"/>
      <w:sz w:val="24"/>
      <w:szCs w:val="24"/>
    </w:rPr>
  </w:style>
  <w:style w:type="paragraph" w:styleId="IntenseQuote">
    <w:name w:val="Intense Quote"/>
    <w:basedOn w:val="Normal"/>
    <w:next w:val="Normal"/>
    <w:link w:val="IntenseQuoteChar"/>
    <w:uiPriority w:val="30"/>
    <w:qFormat/>
    <w:rsid w:val="00E4699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4699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4699F"/>
    <w:rPr>
      <w:i/>
      <w:iCs/>
      <w:color w:val="595959" w:themeColor="text1" w:themeTint="A6"/>
    </w:rPr>
  </w:style>
  <w:style w:type="character" w:styleId="IntenseEmphasis">
    <w:name w:val="Intense Emphasis"/>
    <w:basedOn w:val="DefaultParagraphFont"/>
    <w:uiPriority w:val="21"/>
    <w:qFormat/>
    <w:rsid w:val="00E4699F"/>
    <w:rPr>
      <w:b/>
      <w:bCs/>
      <w:i/>
      <w:iCs/>
    </w:rPr>
  </w:style>
  <w:style w:type="character" w:styleId="SubtleReference">
    <w:name w:val="Subtle Reference"/>
    <w:basedOn w:val="DefaultParagraphFont"/>
    <w:uiPriority w:val="31"/>
    <w:qFormat/>
    <w:rsid w:val="00E4699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4699F"/>
    <w:rPr>
      <w:b/>
      <w:bCs/>
      <w:smallCaps/>
      <w:color w:val="44546A" w:themeColor="text2"/>
      <w:u w:val="single"/>
    </w:rPr>
  </w:style>
  <w:style w:type="character" w:styleId="BookTitle">
    <w:name w:val="Book Title"/>
    <w:basedOn w:val="DefaultParagraphFont"/>
    <w:uiPriority w:val="33"/>
    <w:qFormat/>
    <w:rsid w:val="00E4699F"/>
    <w:rPr>
      <w:b/>
      <w:bCs/>
      <w:smallCaps/>
      <w:spacing w:val="10"/>
    </w:rPr>
  </w:style>
  <w:style w:type="paragraph" w:styleId="TOCHeading">
    <w:name w:val="TOC Heading"/>
    <w:basedOn w:val="Heading1"/>
    <w:next w:val="Normal"/>
    <w:uiPriority w:val="39"/>
    <w:semiHidden/>
    <w:unhideWhenUsed/>
    <w:qFormat/>
    <w:rsid w:val="00E469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7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org/Membership/Getting_Started" TargetMode="External"/><Relationship Id="rId13" Type="http://schemas.openxmlformats.org/officeDocument/2006/relationships/hyperlink" Target="http://halberstadt.inssar.org/hal_gallery.htm" TargetMode="External"/><Relationship Id="rId3" Type="http://schemas.openxmlformats.org/officeDocument/2006/relationships/settings" Target="settings.xml"/><Relationship Id="rId7" Type="http://schemas.openxmlformats.org/officeDocument/2006/relationships/hyperlink" Target="mailto:%20wsharp01@comcast.net" TargetMode="External"/><Relationship Id="rId12" Type="http://schemas.openxmlformats.org/officeDocument/2006/relationships/hyperlink" Target="http://halberstadt.inssar.org/hal_meeting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file:///F:\SAR%20WEB\SAR-Home%20page.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file:///F:\SAR%20WEB\index.htm" TargetMode="External"/><Relationship Id="rId4" Type="http://schemas.openxmlformats.org/officeDocument/2006/relationships/webSettings" Target="webSettings.xml"/><Relationship Id="rId9" Type="http://schemas.openxmlformats.org/officeDocument/2006/relationships/hyperlink" Target="mailto:wrightdenjill@comcast.net" TargetMode="External"/><Relationship Id="rId14" Type="http://schemas.openxmlformats.org/officeDocument/2006/relationships/hyperlink" Target="http://halberstadt.inssar.org/hal_new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Kohart</dc:creator>
  <cp:keywords/>
  <dc:description/>
  <cp:lastModifiedBy>Ronald Kohart</cp:lastModifiedBy>
  <cp:revision>1</cp:revision>
  <dcterms:created xsi:type="dcterms:W3CDTF">2019-07-14T19:22:00Z</dcterms:created>
  <dcterms:modified xsi:type="dcterms:W3CDTF">2019-07-14T19:32:00Z</dcterms:modified>
</cp:coreProperties>
</file>